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21658" w14:textId="7F5A3A71" w:rsidR="0043388A" w:rsidRDefault="00190CE5" w:rsidP="00E94CF5">
      <w:pPr>
        <w:spacing w:line="580" w:lineRule="exact"/>
        <w:jc w:val="center"/>
        <w:rPr>
          <w:rFonts w:ascii="黑体" w:eastAsia="黑体" w:hAnsi="黑体"/>
          <w:sz w:val="32"/>
          <w:szCs w:val="32"/>
        </w:rPr>
      </w:pPr>
      <w:bookmarkStart w:id="0" w:name="OLE_LINK73"/>
      <w:bookmarkStart w:id="1" w:name="OLE_LINK74"/>
      <w:bookmarkStart w:id="2" w:name="_GoBack"/>
      <w:bookmarkEnd w:id="2"/>
      <w:r>
        <w:rPr>
          <w:rFonts w:ascii="黑体" w:eastAsia="黑体" w:hAnsi="黑体" w:hint="eastAsia"/>
          <w:sz w:val="32"/>
          <w:szCs w:val="32"/>
        </w:rPr>
        <w:t>资产评估</w:t>
      </w:r>
      <w:r>
        <w:rPr>
          <w:rFonts w:ascii="黑体" w:eastAsia="黑体" w:hAnsi="黑体"/>
          <w:sz w:val="32"/>
          <w:szCs w:val="32"/>
        </w:rPr>
        <w:t>机构</w:t>
      </w:r>
      <w:r w:rsidR="001B69D8" w:rsidRPr="0054413A">
        <w:rPr>
          <w:rFonts w:ascii="黑体" w:eastAsia="黑体" w:hAnsi="黑体" w:hint="eastAsia"/>
          <w:sz w:val="32"/>
          <w:szCs w:val="32"/>
        </w:rPr>
        <w:t>内部</w:t>
      </w:r>
      <w:r w:rsidR="00C71009" w:rsidRPr="0054413A">
        <w:rPr>
          <w:rFonts w:ascii="黑体" w:eastAsia="黑体" w:hAnsi="黑体" w:hint="eastAsia"/>
          <w:sz w:val="32"/>
          <w:szCs w:val="32"/>
        </w:rPr>
        <w:t>培训工作评价指标</w:t>
      </w:r>
    </w:p>
    <w:p w14:paraId="2C347C12" w14:textId="77777777" w:rsidR="00FE0152" w:rsidRDefault="00FE0152" w:rsidP="0050103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tbl>
      <w:tblPr>
        <w:tblW w:w="15431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04"/>
        <w:gridCol w:w="1139"/>
        <w:gridCol w:w="1139"/>
        <w:gridCol w:w="3039"/>
        <w:gridCol w:w="680"/>
        <w:gridCol w:w="680"/>
        <w:gridCol w:w="4562"/>
        <w:gridCol w:w="2273"/>
        <w:gridCol w:w="49"/>
      </w:tblGrid>
      <w:tr w:rsidR="00FE0152" w:rsidRPr="00FE0152" w14:paraId="054420B0" w14:textId="77777777" w:rsidTr="00D34289">
        <w:trPr>
          <w:gridBefore w:val="1"/>
          <w:gridAfter w:val="1"/>
          <w:wBefore w:w="666" w:type="dxa"/>
          <w:wAfter w:w="49" w:type="dxa"/>
          <w:cantSplit/>
          <w:trHeight w:val="529"/>
        </w:trPr>
        <w:tc>
          <w:tcPr>
            <w:tcW w:w="1204" w:type="dxa"/>
            <w:shd w:val="clear" w:color="auto" w:fill="80C687" w:themeFill="background1" w:themeFillShade="BF"/>
            <w:noWrap/>
            <w:vAlign w:val="center"/>
            <w:hideMark/>
          </w:tcPr>
          <w:p w14:paraId="4978C8B3" w14:textId="4380EBAD" w:rsidR="00FE0152" w:rsidRPr="00FE0152" w:rsidRDefault="00D03729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8"/>
              </w:rPr>
              <w:t>评价</w:t>
            </w:r>
            <w:r w:rsidR="00FE0152" w:rsidRPr="00FE0152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8"/>
              </w:rPr>
              <w:t>项目</w:t>
            </w:r>
          </w:p>
        </w:tc>
        <w:tc>
          <w:tcPr>
            <w:tcW w:w="1139" w:type="dxa"/>
            <w:shd w:val="clear" w:color="auto" w:fill="80C687" w:themeFill="background1" w:themeFillShade="BF"/>
            <w:noWrap/>
            <w:vAlign w:val="center"/>
            <w:hideMark/>
          </w:tcPr>
          <w:p w14:paraId="39B862CE" w14:textId="43DE119B" w:rsidR="00FE0152" w:rsidRPr="00FE0152" w:rsidRDefault="00D03729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评价</w:t>
            </w:r>
            <w:r w:rsidR="00FE015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内容</w:t>
            </w:r>
          </w:p>
        </w:tc>
        <w:tc>
          <w:tcPr>
            <w:tcW w:w="1139" w:type="dxa"/>
            <w:shd w:val="clear" w:color="auto" w:fill="80C687" w:themeFill="background1" w:themeFillShade="BF"/>
            <w:noWrap/>
            <w:vAlign w:val="center"/>
            <w:hideMark/>
          </w:tcPr>
          <w:p w14:paraId="71B34243" w14:textId="39564545" w:rsidR="00FE0152" w:rsidRPr="00FE0152" w:rsidRDefault="00B646DC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分项</w:t>
            </w:r>
            <w:r w:rsidR="00FE0152" w:rsidRPr="00FE015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指标</w:t>
            </w:r>
          </w:p>
        </w:tc>
        <w:tc>
          <w:tcPr>
            <w:tcW w:w="3039" w:type="dxa"/>
            <w:shd w:val="clear" w:color="auto" w:fill="80C687" w:themeFill="background1" w:themeFillShade="BF"/>
            <w:noWrap/>
            <w:vAlign w:val="center"/>
            <w:hideMark/>
          </w:tcPr>
          <w:p w14:paraId="398099BA" w14:textId="3DAC395D" w:rsidR="00FE0152" w:rsidRPr="00FE0152" w:rsidRDefault="00D03729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评价</w:t>
            </w:r>
            <w:r w:rsidR="00FE0152">
              <w:rPr>
                <w:rFonts w:ascii="等线" w:eastAsia="等线" w:hAnsi="等线" w:cs="宋体"/>
                <w:b/>
                <w:bCs/>
                <w:kern w:val="0"/>
                <w:sz w:val="22"/>
              </w:rPr>
              <w:t>要点</w:t>
            </w:r>
          </w:p>
        </w:tc>
        <w:tc>
          <w:tcPr>
            <w:tcW w:w="1360" w:type="dxa"/>
            <w:gridSpan w:val="2"/>
            <w:shd w:val="clear" w:color="auto" w:fill="80C687" w:themeFill="background1" w:themeFillShade="BF"/>
            <w:vAlign w:val="center"/>
          </w:tcPr>
          <w:p w14:paraId="15964472" w14:textId="45396CC2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分值</w:t>
            </w:r>
          </w:p>
        </w:tc>
        <w:tc>
          <w:tcPr>
            <w:tcW w:w="4562" w:type="dxa"/>
            <w:shd w:val="clear" w:color="auto" w:fill="80C687" w:themeFill="background1" w:themeFillShade="BF"/>
            <w:noWrap/>
            <w:vAlign w:val="center"/>
            <w:hideMark/>
          </w:tcPr>
          <w:p w14:paraId="40CC9504" w14:textId="4372F9C7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C934AD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8"/>
              </w:rPr>
              <w:t>评分标准</w:t>
            </w:r>
          </w:p>
        </w:tc>
        <w:tc>
          <w:tcPr>
            <w:tcW w:w="2273" w:type="dxa"/>
            <w:shd w:val="clear" w:color="auto" w:fill="80C687" w:themeFill="background1" w:themeFillShade="BF"/>
            <w:noWrap/>
            <w:vAlign w:val="center"/>
            <w:hideMark/>
          </w:tcPr>
          <w:p w14:paraId="037D9EDC" w14:textId="132181B3" w:rsidR="00FE0152" w:rsidRPr="00FE0152" w:rsidRDefault="00B646DC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8"/>
              </w:rPr>
              <w:t>评价</w:t>
            </w:r>
            <w:r w:rsidRPr="00C934AD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8"/>
              </w:rPr>
              <w:t>所</w:t>
            </w:r>
            <w:r w:rsidR="00FE0152" w:rsidRPr="00C934AD">
              <w:rPr>
                <w:rFonts w:ascii="等线" w:eastAsia="等线" w:hAnsi="等线" w:cs="宋体" w:hint="eastAsia"/>
                <w:b/>
                <w:bCs/>
                <w:kern w:val="0"/>
                <w:sz w:val="22"/>
                <w:szCs w:val="28"/>
              </w:rPr>
              <w:t>需材料示例</w:t>
            </w:r>
          </w:p>
        </w:tc>
      </w:tr>
      <w:tr w:rsidR="00FE0152" w:rsidRPr="00FE0152" w14:paraId="3FB85477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14:paraId="21A6AD59" w14:textId="77777777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b/>
                <w:kern w:val="0"/>
                <w:sz w:val="22"/>
              </w:rPr>
              <w:t>培训文化理念</w:t>
            </w:r>
          </w:p>
        </w:tc>
        <w:tc>
          <w:tcPr>
            <w:tcW w:w="1139" w:type="dxa"/>
            <w:vMerge w:val="restart"/>
            <w:shd w:val="clear" w:color="auto" w:fill="auto"/>
            <w:noWrap/>
            <w:vAlign w:val="center"/>
            <w:hideMark/>
          </w:tcPr>
          <w:p w14:paraId="1254E5A8" w14:textId="093410EB" w:rsidR="00FE0152" w:rsidRPr="00FE0152" w:rsidRDefault="00FE0152" w:rsidP="001E4CD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各级</w:t>
            </w:r>
            <w:r>
              <w:rPr>
                <w:rFonts w:ascii="等线" w:eastAsia="等线" w:hAnsi="等线" w:cs="宋体"/>
                <w:kern w:val="0"/>
                <w:sz w:val="22"/>
              </w:rPr>
              <w:t>管理人员对培训的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重视</w:t>
            </w:r>
            <w:r>
              <w:rPr>
                <w:rFonts w:ascii="等线" w:eastAsia="等线" w:hAnsi="等线" w:cs="宋体"/>
                <w:kern w:val="0"/>
                <w:sz w:val="22"/>
              </w:rPr>
              <w:t>程度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（20分）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5DFB2BF5" w14:textId="3CE086F9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积极宣贯</w:t>
            </w: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24F8495A" w14:textId="0BB20289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管理层</w:t>
            </w:r>
            <w:r w:rsidR="00FD4606" w:rsidRPr="00FD4606">
              <w:rPr>
                <w:rFonts w:ascii="等线" w:eastAsia="等线" w:hAnsi="等线" w:cs="宋体" w:hint="eastAsia"/>
                <w:b/>
                <w:bCs/>
                <w:kern w:val="0"/>
                <w:sz w:val="22"/>
                <w:vertAlign w:val="superscript"/>
              </w:rPr>
              <w:t>#注释</w:t>
            </w:r>
            <w:r w:rsidR="003D7806">
              <w:rPr>
                <w:rFonts w:ascii="等线" w:eastAsia="等线" w:hAnsi="等线" w:cs="宋体" w:hint="eastAsia"/>
                <w:b/>
                <w:bCs/>
                <w:kern w:val="0"/>
                <w:sz w:val="22"/>
                <w:vertAlign w:val="superscript"/>
              </w:rPr>
              <w:t>1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是否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积极宣传贯彻</w:t>
            </w:r>
            <w:r>
              <w:rPr>
                <w:rFonts w:ascii="等线" w:eastAsia="等线" w:hAnsi="等线" w:cs="宋体"/>
                <w:kern w:val="0"/>
                <w:sz w:val="22"/>
              </w:rPr>
              <w:t>培训文化理念</w:t>
            </w:r>
          </w:p>
        </w:tc>
        <w:tc>
          <w:tcPr>
            <w:tcW w:w="680" w:type="dxa"/>
            <w:vMerge w:val="restart"/>
            <w:vAlign w:val="center"/>
          </w:tcPr>
          <w:p w14:paraId="7CA8CE85" w14:textId="48A7E37F" w:rsidR="00FE0152" w:rsidRPr="00FE0152" w:rsidRDefault="003779DA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20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22BAB7" w14:textId="4116AF75" w:rsidR="00FE0152" w:rsidRPr="00FE0152" w:rsidRDefault="003779DA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  <w:tc>
          <w:tcPr>
            <w:tcW w:w="4562" w:type="dxa"/>
            <w:shd w:val="clear" w:color="auto" w:fill="auto"/>
            <w:noWrap/>
            <w:vAlign w:val="center"/>
            <w:hideMark/>
          </w:tcPr>
          <w:p w14:paraId="2361E117" w14:textId="2EEC89C5" w:rsidR="00FE0152" w:rsidRPr="001843C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机构管理层重视培训文化，如在大型会议或内部会议、培训中强调培训的重要性</w:t>
            </w:r>
            <w:r w:rsidR="003779DA"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，得</w:t>
            </w:r>
            <w:r w:rsidR="003779DA"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  <w:r w:rsidR="003779DA"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7D04E454" w14:textId="77777777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相关会议纪要、课件截图或新闻稿</w:t>
            </w:r>
          </w:p>
        </w:tc>
      </w:tr>
      <w:tr w:rsidR="00FE0152" w:rsidRPr="00FE0152" w14:paraId="792942EA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vAlign w:val="center"/>
            <w:hideMark/>
          </w:tcPr>
          <w:p w14:paraId="1D8D2D14" w14:textId="77777777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4C07158E" w14:textId="77777777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46D2D8C1" w14:textId="0CA6D839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纳入绩效</w:t>
            </w: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1923F0E0" w14:textId="13B29CBE" w:rsidR="00FE0152" w:rsidRPr="00FE0152" w:rsidRDefault="003779DA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机构是否将“对培训工作的贡献”作为</w:t>
            </w:r>
            <w:r w:rsidR="00FE0152" w:rsidRPr="00FE0152">
              <w:rPr>
                <w:rFonts w:ascii="等线" w:eastAsia="等线" w:hAnsi="等线" w:cs="宋体" w:hint="eastAsia"/>
                <w:kern w:val="0"/>
                <w:sz w:val="22"/>
              </w:rPr>
              <w:t>考核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>
              <w:rPr>
                <w:rFonts w:ascii="等线" w:eastAsia="等线" w:hAnsi="等线" w:cs="宋体"/>
                <w:kern w:val="0"/>
                <w:sz w:val="22"/>
              </w:rPr>
              <w:t>晋升</w:t>
            </w:r>
            <w:r w:rsidR="00FE0152" w:rsidRPr="00FE0152">
              <w:rPr>
                <w:rFonts w:ascii="等线" w:eastAsia="等线" w:hAnsi="等线" w:cs="宋体" w:hint="eastAsia"/>
                <w:kern w:val="0"/>
                <w:sz w:val="22"/>
              </w:rPr>
              <w:t>的考虑因素</w:t>
            </w:r>
          </w:p>
        </w:tc>
        <w:tc>
          <w:tcPr>
            <w:tcW w:w="680" w:type="dxa"/>
            <w:vMerge/>
          </w:tcPr>
          <w:p w14:paraId="0C52D0C2" w14:textId="77777777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DC8C28" w14:textId="0C3664C3" w:rsidR="00FE0152" w:rsidRPr="00FE0152" w:rsidRDefault="003779DA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  <w:tc>
          <w:tcPr>
            <w:tcW w:w="4562" w:type="dxa"/>
            <w:shd w:val="clear" w:color="auto" w:fill="auto"/>
            <w:noWrap/>
            <w:vAlign w:val="center"/>
            <w:hideMark/>
          </w:tcPr>
          <w:p w14:paraId="31F998A6" w14:textId="3086A20B" w:rsidR="00FE0152" w:rsidRPr="001843C2" w:rsidRDefault="003779DA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合伙人、经理或其他业务骨干承担课件编写任务或承担授课任务，作为其年度绩效考核或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职务晋升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的加分考虑因素，得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4F61E209" w14:textId="7E139E1F" w:rsidR="00FE0152" w:rsidRPr="00FE0152" w:rsidRDefault="003779DA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将</w:t>
            </w:r>
            <w:r>
              <w:rPr>
                <w:rFonts w:ascii="等线" w:eastAsia="等线" w:hAnsi="等线" w:cs="宋体"/>
                <w:kern w:val="0"/>
                <w:sz w:val="22"/>
              </w:rPr>
              <w:t>培训贡献纳入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考核</w:t>
            </w:r>
            <w:r>
              <w:rPr>
                <w:rFonts w:ascii="等线" w:eastAsia="等线" w:hAnsi="等线" w:cs="宋体"/>
                <w:kern w:val="0"/>
                <w:sz w:val="22"/>
              </w:rPr>
              <w:t>、晋升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考虑</w:t>
            </w:r>
            <w:r>
              <w:rPr>
                <w:rFonts w:ascii="等线" w:eastAsia="等线" w:hAnsi="等线" w:cs="宋体"/>
                <w:kern w:val="0"/>
                <w:sz w:val="22"/>
              </w:rPr>
              <w:t>的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记录</w:t>
            </w:r>
            <w:r>
              <w:rPr>
                <w:rFonts w:ascii="等线" w:eastAsia="等线" w:hAnsi="等线" w:cs="宋体"/>
                <w:kern w:val="0"/>
                <w:sz w:val="22"/>
              </w:rPr>
              <w:t>；</w:t>
            </w:r>
            <w:r w:rsidR="00FE0152" w:rsidRPr="00FE0152">
              <w:rPr>
                <w:rFonts w:ascii="等线" w:eastAsia="等线" w:hAnsi="等线" w:cs="宋体" w:hint="eastAsia"/>
                <w:kern w:val="0"/>
                <w:sz w:val="22"/>
              </w:rPr>
              <w:t>绩效考核办法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或</w:t>
            </w:r>
            <w:r>
              <w:rPr>
                <w:rFonts w:ascii="等线" w:eastAsia="等线" w:hAnsi="等线" w:cs="宋体"/>
                <w:kern w:val="0"/>
                <w:sz w:val="22"/>
              </w:rPr>
              <w:t>晋升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制度等</w:t>
            </w:r>
          </w:p>
        </w:tc>
      </w:tr>
      <w:tr w:rsidR="00FE0152" w:rsidRPr="00FE0152" w14:paraId="46B6241D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vAlign w:val="center"/>
            <w:hideMark/>
          </w:tcPr>
          <w:p w14:paraId="3EF90E6F" w14:textId="77777777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73AB82E0" w14:textId="77777777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15C8C151" w14:textId="6F0B884B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参与督导</w:t>
            </w:r>
            <w:r w:rsidR="003779DA">
              <w:rPr>
                <w:rFonts w:ascii="等线" w:eastAsia="等线" w:hAnsi="等线" w:cs="宋体" w:hint="eastAsia"/>
                <w:kern w:val="0"/>
                <w:sz w:val="22"/>
              </w:rPr>
              <w:t>及</w:t>
            </w:r>
            <w:r w:rsidR="003779DA">
              <w:rPr>
                <w:rFonts w:ascii="等线" w:eastAsia="等线" w:hAnsi="等线" w:cs="宋体"/>
                <w:kern w:val="0"/>
                <w:sz w:val="22"/>
              </w:rPr>
              <w:t>授课</w:t>
            </w: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728BBCCB" w14:textId="07796C80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管理层是否参与培训体系建设，是否对培训工作进行有效督导，如参与制度建设、计划制定、</w:t>
            </w:r>
            <w:r w:rsidR="003779DA">
              <w:rPr>
                <w:rFonts w:ascii="等线" w:eastAsia="等线" w:hAnsi="等线" w:cs="宋体" w:hint="eastAsia"/>
                <w:kern w:val="0"/>
                <w:sz w:val="22"/>
              </w:rPr>
              <w:t>参培率</w:t>
            </w:r>
            <w:r w:rsidR="003779DA">
              <w:rPr>
                <w:rFonts w:ascii="等线" w:eastAsia="等线" w:hAnsi="等线" w:cs="宋体"/>
                <w:kern w:val="0"/>
                <w:sz w:val="22"/>
              </w:rPr>
              <w:t>、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需求及效果反馈、担任授课讲师等</w:t>
            </w:r>
          </w:p>
        </w:tc>
        <w:tc>
          <w:tcPr>
            <w:tcW w:w="680" w:type="dxa"/>
            <w:vMerge/>
          </w:tcPr>
          <w:p w14:paraId="2EF1AF24" w14:textId="77777777" w:rsidR="00FE0152" w:rsidRPr="00FE0152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D6BD7D" w14:textId="0FF7D1AA" w:rsidR="00FE0152" w:rsidRPr="00FE0152" w:rsidRDefault="003779DA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14:paraId="4A306D74" w14:textId="65BBAEDC" w:rsidR="00FE0152" w:rsidRPr="001843C2" w:rsidRDefault="003779DA" w:rsidP="00935EA3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1. </w:t>
            </w:r>
            <w:r w:rsidR="0060643C"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管理层参与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培训体系建设的督导，得</w:t>
            </w:r>
            <w:r w:rsidR="0052485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3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2. </w:t>
            </w:r>
            <w:r w:rsidR="0060643C"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管理层参与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计划编制的督导，得</w:t>
            </w:r>
            <w:r w:rsidR="00935EA3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3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>3.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="0060643C"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管理层参与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参培率的督导，得</w:t>
            </w:r>
            <w:r w:rsidR="00935EA3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4. </w:t>
            </w:r>
            <w:r w:rsidR="0060643C"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管理层参与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需求及效果反馈等培训管理相关工作，得</w:t>
            </w:r>
            <w:r w:rsidR="00935EA3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br/>
              <w:t xml:space="preserve">5. </w:t>
            </w:r>
            <w:r w:rsidR="0060643C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管理层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承担所内培训授课任务，得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3EE3DD86" w14:textId="193BD657" w:rsidR="00FE0152" w:rsidRPr="00FE0152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包括但不限于</w:t>
            </w:r>
            <w:r w:rsidR="003779DA" w:rsidRPr="00FE0152">
              <w:rPr>
                <w:rFonts w:ascii="等线" w:eastAsia="等线" w:hAnsi="等线" w:cs="宋体" w:hint="eastAsia"/>
                <w:kern w:val="0"/>
                <w:sz w:val="22"/>
              </w:rPr>
              <w:t>签发培训制度记录</w:t>
            </w:r>
            <w:r w:rsidR="003779DA">
              <w:rPr>
                <w:rFonts w:ascii="等线" w:eastAsia="等线" w:hAnsi="等线" w:cs="宋体" w:hint="eastAsia"/>
                <w:kern w:val="0"/>
                <w:sz w:val="22"/>
              </w:rPr>
              <w:t>、审批培训计划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记录、</w:t>
            </w:r>
            <w:r w:rsidR="003779DA">
              <w:rPr>
                <w:rFonts w:ascii="等线" w:eastAsia="等线" w:hAnsi="等线" w:cs="宋体" w:hint="eastAsia"/>
                <w:kern w:val="0"/>
                <w:sz w:val="22"/>
              </w:rPr>
              <w:t>参培率</w:t>
            </w:r>
            <w:r w:rsidR="003779DA">
              <w:rPr>
                <w:rFonts w:ascii="等线" w:eastAsia="等线" w:hAnsi="等线" w:cs="宋体"/>
                <w:kern w:val="0"/>
                <w:sz w:val="22"/>
              </w:rPr>
              <w:t>督导记录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 w:rsidR="003779DA">
              <w:rPr>
                <w:rFonts w:ascii="等线" w:eastAsia="等线" w:hAnsi="等线" w:cs="宋体" w:hint="eastAsia"/>
                <w:kern w:val="0"/>
                <w:sz w:val="22"/>
              </w:rPr>
              <w:t>参与</w:t>
            </w:r>
            <w:r w:rsidR="003779DA" w:rsidRPr="00C934AD">
              <w:rPr>
                <w:rFonts w:ascii="等线" w:eastAsia="等线" w:hAnsi="等线" w:cs="宋体" w:hint="eastAsia"/>
                <w:kern w:val="0"/>
                <w:sz w:val="22"/>
              </w:rPr>
              <w:t>需求及效果反馈</w:t>
            </w:r>
            <w:r w:rsidR="003779DA">
              <w:rPr>
                <w:rFonts w:ascii="等线" w:eastAsia="等线" w:hAnsi="等线" w:cs="宋体"/>
                <w:kern w:val="0"/>
                <w:sz w:val="22"/>
              </w:rPr>
              <w:t>记录、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担任培训讲师的记录</w:t>
            </w:r>
          </w:p>
        </w:tc>
      </w:tr>
      <w:tr w:rsidR="00326271" w:rsidRPr="00FE0152" w14:paraId="4228695C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14:paraId="54943C7C" w14:textId="77777777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b/>
                <w:kern w:val="0"/>
                <w:sz w:val="22"/>
              </w:rPr>
              <w:t>培训机制与管理</w:t>
            </w:r>
          </w:p>
        </w:tc>
        <w:tc>
          <w:tcPr>
            <w:tcW w:w="1139" w:type="dxa"/>
            <w:vMerge w:val="restart"/>
            <w:shd w:val="clear" w:color="auto" w:fill="auto"/>
            <w:noWrap/>
            <w:vAlign w:val="center"/>
            <w:hideMark/>
          </w:tcPr>
          <w:p w14:paraId="55E1339E" w14:textId="728591B7" w:rsidR="00326271" w:rsidRPr="00FE0152" w:rsidRDefault="00326271" w:rsidP="001E4CD7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培训管理</w:t>
            </w:r>
            <w:r>
              <w:rPr>
                <w:rFonts w:ascii="等线" w:eastAsia="等线" w:hAnsi="等线" w:cs="宋体"/>
                <w:kern w:val="0"/>
                <w:sz w:val="22"/>
              </w:rPr>
              <w:t>体系健全程度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（</w:t>
            </w:r>
            <w:r>
              <w:rPr>
                <w:rFonts w:ascii="等线" w:eastAsia="等线" w:hAnsi="等线" w:cs="宋体"/>
                <w:kern w:val="0"/>
                <w:sz w:val="22"/>
              </w:rPr>
              <w:t>30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分）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3B8614AF" w14:textId="77777777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培训制度建设</w:t>
            </w: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66C3565D" w14:textId="5407FC86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制度</w:t>
            </w:r>
            <w:r>
              <w:rPr>
                <w:rFonts w:ascii="等线" w:eastAsia="等线" w:hAnsi="等线" w:cs="宋体"/>
                <w:kern w:val="0"/>
                <w:sz w:val="22"/>
              </w:rPr>
              <w:t>体系的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完整性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和</w:t>
            </w:r>
            <w:r>
              <w:rPr>
                <w:rFonts w:ascii="等线" w:eastAsia="等线" w:hAnsi="等线" w:cs="宋体"/>
                <w:kern w:val="0"/>
                <w:sz w:val="22"/>
              </w:rPr>
              <w:t>针对性</w:t>
            </w:r>
          </w:p>
        </w:tc>
        <w:tc>
          <w:tcPr>
            <w:tcW w:w="680" w:type="dxa"/>
            <w:vAlign w:val="center"/>
          </w:tcPr>
          <w:p w14:paraId="7C8D68FE" w14:textId="4278E505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ED51C3A" w14:textId="06E708EF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15</w:t>
            </w:r>
          </w:p>
        </w:tc>
        <w:tc>
          <w:tcPr>
            <w:tcW w:w="4562" w:type="dxa"/>
            <w:shd w:val="clear" w:color="auto" w:fill="auto"/>
            <w:noWrap/>
            <w:vAlign w:val="center"/>
            <w:hideMark/>
          </w:tcPr>
          <w:p w14:paraId="773FD378" w14:textId="3D3F3D38" w:rsidR="00326271" w:rsidRPr="006D5C30" w:rsidRDefault="00326271" w:rsidP="006D5C3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6D5C3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Pr="006D5C3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培训制度包含管理架构、课程管理、师资管理等规定，得7.</w:t>
            </w:r>
            <w:r w:rsidRPr="006D5C3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  <w:p w14:paraId="00A8D33D" w14:textId="58585F5F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. 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培训制度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涵盖机构内部培训工作全流程，是否体现本机构内部培训客观条件和需要，得7.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5D0D81F2" w14:textId="58440E04" w:rsidR="00326271" w:rsidRDefault="00326271" w:rsidP="006D5C3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1. 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培训管理（含继续教育）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相关规定</w:t>
            </w:r>
          </w:p>
          <w:p w14:paraId="6A1043C6" w14:textId="45DA8D0A" w:rsidR="00326271" w:rsidRDefault="00326271" w:rsidP="006D5C3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2. </w:t>
            </w:r>
            <w:r>
              <w:rPr>
                <w:rFonts w:ascii="等线" w:eastAsia="等线" w:hAnsi="等线" w:cs="宋体"/>
                <w:kern w:val="0"/>
                <w:sz w:val="22"/>
              </w:rPr>
              <w:t>师资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管理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相关规定</w:t>
            </w:r>
          </w:p>
          <w:p w14:paraId="67BC6981" w14:textId="13D4A6D9" w:rsidR="00326271" w:rsidRPr="00FE0152" w:rsidRDefault="00326271" w:rsidP="006D5C3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3. </w:t>
            </w:r>
            <w:r>
              <w:rPr>
                <w:rFonts w:ascii="等线" w:eastAsia="等线" w:hAnsi="等线" w:cs="宋体"/>
                <w:kern w:val="0"/>
                <w:sz w:val="22"/>
              </w:rPr>
              <w:t>课程管理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相关规定</w:t>
            </w:r>
          </w:p>
        </w:tc>
      </w:tr>
      <w:tr w:rsidR="00326271" w:rsidRPr="00FE0152" w14:paraId="62DDFCEB" w14:textId="77777777" w:rsidTr="00326271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shd w:val="clear" w:color="auto" w:fill="auto"/>
            <w:vAlign w:val="center"/>
            <w:hideMark/>
          </w:tcPr>
          <w:p w14:paraId="2DC89BE0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0410BC2B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110F5E4B" w14:textId="77777777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培训保障机制</w:t>
            </w: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6110FBF2" w14:textId="383C8C0B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岗位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>
              <w:rPr>
                <w:rFonts w:ascii="等线" w:eastAsia="等线" w:hAnsi="等线" w:cs="宋体"/>
                <w:kern w:val="0"/>
                <w:sz w:val="22"/>
              </w:rPr>
              <w:t>经费、设施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保障</w:t>
            </w:r>
          </w:p>
        </w:tc>
        <w:tc>
          <w:tcPr>
            <w:tcW w:w="680" w:type="dxa"/>
            <w:vAlign w:val="center"/>
          </w:tcPr>
          <w:p w14:paraId="21DC5052" w14:textId="7781BB1E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39E5631" w14:textId="35063EDD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15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14:paraId="4B312E0C" w14:textId="771F7509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1. 设置专人负责培训工作，得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  <w:p w14:paraId="18E4DD02" w14:textId="3C0D04F6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 设立专项经费对内部培训提供支持，得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  <w:p w14:paraId="4C5D897D" w14:textId="0CD9E15E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3. 软件硬件设施满足培训工作需要，得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0E02E667" w14:textId="58C8CC91" w:rsidR="00326271" w:rsidRPr="00326271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32627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1. 培训管理工作岗位职责描述及</w:t>
            </w:r>
            <w:r w:rsidRPr="0032627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人员清单</w:t>
            </w:r>
          </w:p>
          <w:p w14:paraId="522CA99B" w14:textId="77777777" w:rsidR="00326271" w:rsidRPr="00326271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32627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 相关预算、</w:t>
            </w:r>
            <w:r w:rsidRPr="00326271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财务</w:t>
            </w:r>
            <w:r w:rsidRPr="0032627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资料，实际支付凭证</w:t>
            </w:r>
          </w:p>
          <w:p w14:paraId="3B706BA2" w14:textId="69937A9A" w:rsidR="00326271" w:rsidRPr="00240556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2627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3. 培训软硬件设备清单、照片</w:t>
            </w:r>
          </w:p>
        </w:tc>
      </w:tr>
      <w:tr w:rsidR="00326271" w:rsidRPr="00FE0152" w14:paraId="674009C5" w14:textId="77777777" w:rsidTr="00C86385">
        <w:trPr>
          <w:gridBefore w:val="1"/>
          <w:gridAfter w:val="1"/>
          <w:wBefore w:w="666" w:type="dxa"/>
          <w:wAfter w:w="49" w:type="dxa"/>
          <w:cantSplit/>
          <w:trHeight w:val="1124"/>
        </w:trPr>
        <w:tc>
          <w:tcPr>
            <w:tcW w:w="1204" w:type="dxa"/>
            <w:vMerge w:val="restart"/>
            <w:shd w:val="clear" w:color="auto" w:fill="auto"/>
            <w:vAlign w:val="center"/>
            <w:hideMark/>
          </w:tcPr>
          <w:p w14:paraId="687C6519" w14:textId="15BE3838" w:rsidR="00326271" w:rsidRPr="00FE0152" w:rsidRDefault="005D29E4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kern w:val="0"/>
                <w:sz w:val="22"/>
              </w:rPr>
              <w:t>培训</w:t>
            </w:r>
            <w:r>
              <w:rPr>
                <w:rFonts w:ascii="等线" w:eastAsia="等线" w:hAnsi="等线" w:cs="宋体"/>
                <w:b/>
                <w:kern w:val="0"/>
                <w:sz w:val="22"/>
              </w:rPr>
              <w:t>执行与效果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  <w:hideMark/>
          </w:tcPr>
          <w:p w14:paraId="073F6054" w14:textId="12EB58DE" w:rsidR="00326271" w:rsidRPr="00FE0152" w:rsidRDefault="005D29E4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培训管理</w:t>
            </w:r>
            <w:r>
              <w:rPr>
                <w:rFonts w:ascii="等线" w:eastAsia="等线" w:hAnsi="等线" w:cs="宋体"/>
                <w:kern w:val="0"/>
                <w:sz w:val="22"/>
              </w:rPr>
              <w:t>体系运行效果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（45分）</w:t>
            </w:r>
          </w:p>
        </w:tc>
        <w:tc>
          <w:tcPr>
            <w:tcW w:w="1139" w:type="dxa"/>
            <w:vAlign w:val="center"/>
            <w:hideMark/>
          </w:tcPr>
          <w:p w14:paraId="255F2DBD" w14:textId="7252C316" w:rsidR="00326271" w:rsidRPr="00FE0152" w:rsidRDefault="00326271" w:rsidP="006631C1">
            <w:pPr>
              <w:widowControl/>
              <w:spacing w:line="320" w:lineRule="exact"/>
              <w:ind w:firstLineChars="100" w:firstLine="22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计划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14:paraId="43CFB9D6" w14:textId="35895223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培训计划制定的及时性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、</w:t>
            </w:r>
            <w:r>
              <w:rPr>
                <w:rFonts w:ascii="等线" w:eastAsia="等线" w:hAnsi="等线" w:cs="宋体"/>
                <w:kern w:val="0"/>
                <w:sz w:val="22"/>
              </w:rPr>
              <w:t>合理性</w:t>
            </w:r>
          </w:p>
        </w:tc>
        <w:tc>
          <w:tcPr>
            <w:tcW w:w="680" w:type="dxa"/>
            <w:vAlign w:val="center"/>
          </w:tcPr>
          <w:p w14:paraId="05F18665" w14:textId="0F85D69D" w:rsidR="00326271" w:rsidRPr="00FE0152" w:rsidRDefault="00326271" w:rsidP="00C86385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31927B4" w14:textId="38EE5EB5" w:rsidR="00326271" w:rsidRPr="00FE0152" w:rsidRDefault="00326271" w:rsidP="00C86385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10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14:paraId="67AA2519" w14:textId="4B25552E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1. 及时制定培训计划，得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  <w:p w14:paraId="6764EADB" w14:textId="5CDFFB62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 培训计划经过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相应的审批流程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，得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  <w:p w14:paraId="4714D984" w14:textId="7A9AF170" w:rsidR="00326271" w:rsidRPr="001843C2" w:rsidRDefault="00326271" w:rsidP="006631C1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 xml:space="preserve">3. 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计划</w:t>
            </w:r>
            <w:r w:rsidR="005D29E4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特别</w:t>
            </w:r>
            <w:r w:rsidR="005D29E4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是课程设置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满足机构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实际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需求，得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4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05E96E7B" w14:textId="219440A2" w:rsidR="00326271" w:rsidRPr="00FE0152" w:rsidRDefault="00326271" w:rsidP="00745F2C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培训计划、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相关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审批记录或会议纪要</w:t>
            </w:r>
          </w:p>
        </w:tc>
      </w:tr>
      <w:tr w:rsidR="00326271" w:rsidRPr="00FE0152" w14:paraId="08B050C7" w14:textId="77777777" w:rsidTr="006631C1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shd w:val="clear" w:color="auto" w:fill="auto"/>
            <w:vAlign w:val="center"/>
            <w:hideMark/>
          </w:tcPr>
          <w:p w14:paraId="4DB43D58" w14:textId="33349E31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14:paraId="16A23941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vMerge w:val="restart"/>
            <w:shd w:val="clear" w:color="auto" w:fill="auto"/>
            <w:noWrap/>
            <w:vAlign w:val="center"/>
            <w:hideMark/>
          </w:tcPr>
          <w:p w14:paraId="687B35BF" w14:textId="4F804305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执行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14:paraId="2F49E315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培训通知</w:t>
            </w:r>
          </w:p>
        </w:tc>
        <w:tc>
          <w:tcPr>
            <w:tcW w:w="680" w:type="dxa"/>
            <w:vMerge w:val="restart"/>
            <w:vAlign w:val="center"/>
          </w:tcPr>
          <w:p w14:paraId="204C8B4D" w14:textId="0557EF20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30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40996C6E" w14:textId="197D528E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2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14:paraId="58E17C98" w14:textId="77D4C057" w:rsidR="00326271" w:rsidRPr="001843C2" w:rsidRDefault="00326271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每次培训前以合适的方式告知业务人员，得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5D75BBBE" w14:textId="0D265826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培训通知或其他通知参培的证据</w:t>
            </w:r>
          </w:p>
        </w:tc>
      </w:tr>
      <w:tr w:rsidR="00326271" w:rsidRPr="00FE0152" w14:paraId="2C842740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vAlign w:val="center"/>
            <w:hideMark/>
          </w:tcPr>
          <w:p w14:paraId="6F179338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7677BCA2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6A8C8544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019E1CDC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培训考勤记录</w:t>
            </w:r>
          </w:p>
        </w:tc>
        <w:tc>
          <w:tcPr>
            <w:tcW w:w="680" w:type="dxa"/>
            <w:vMerge/>
          </w:tcPr>
          <w:p w14:paraId="203F331D" w14:textId="77777777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C5CF75" w14:textId="37E3B0A2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14:paraId="24B48370" w14:textId="34FC0767" w:rsidR="00326271" w:rsidRPr="001843C2" w:rsidRDefault="00326271" w:rsidP="00F37A1F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考勤记录真实、准确、完整，得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3C232D0D" w14:textId="67E13F9B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考勤签到表、电子参会记录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等</w:t>
            </w:r>
          </w:p>
        </w:tc>
      </w:tr>
      <w:tr w:rsidR="00326271" w:rsidRPr="00FE0152" w14:paraId="1EB2595C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vAlign w:val="center"/>
            <w:hideMark/>
          </w:tcPr>
          <w:p w14:paraId="64E28409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60F0398A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7ADC4F07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10D4F11B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培训档案管理</w:t>
            </w:r>
          </w:p>
        </w:tc>
        <w:tc>
          <w:tcPr>
            <w:tcW w:w="680" w:type="dxa"/>
            <w:vMerge/>
          </w:tcPr>
          <w:p w14:paraId="03771BC9" w14:textId="77777777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4325546" w14:textId="43982D1F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4562" w:type="dxa"/>
            <w:shd w:val="clear" w:color="auto" w:fill="auto"/>
            <w:vAlign w:val="center"/>
            <w:hideMark/>
          </w:tcPr>
          <w:p w14:paraId="7BD5BF47" w14:textId="4007E6C9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1. 培训档案完整，有条理，得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1.5分</w:t>
            </w:r>
          </w:p>
          <w:p w14:paraId="29FE4EAD" w14:textId="0A2D95C6" w:rsidR="00326271" w:rsidRPr="001843C2" w:rsidRDefault="00326271" w:rsidP="00F37A1F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2. 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培训档案管理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年限合理，得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1.5分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14:paraId="1C1CFA13" w14:textId="18B2D56E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培训档案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、培训档案存储设施或条件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等</w:t>
            </w:r>
          </w:p>
        </w:tc>
      </w:tr>
      <w:tr w:rsidR="00326271" w:rsidRPr="00FE0152" w14:paraId="42C31039" w14:textId="77777777" w:rsidTr="006631C1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shd w:val="clear" w:color="auto" w:fill="auto"/>
            <w:vAlign w:val="center"/>
          </w:tcPr>
          <w:p w14:paraId="18DF4063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14:paraId="47B5E71D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</w:tcPr>
          <w:p w14:paraId="28701283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6E82F04C" w14:textId="6F0B0B32" w:rsidR="00326271" w:rsidRPr="00FE0152" w:rsidRDefault="00326271" w:rsidP="00995FA3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资产评估师的</w:t>
            </w:r>
            <w:r w:rsidR="00995FA3">
              <w:rPr>
                <w:rFonts w:ascii="等线" w:eastAsia="等线" w:hAnsi="等线" w:cs="宋体" w:hint="eastAsia"/>
                <w:kern w:val="0"/>
                <w:sz w:val="22"/>
              </w:rPr>
              <w:t>继</w:t>
            </w:r>
            <w:r w:rsidRPr="00780FAB">
              <w:rPr>
                <w:rFonts w:ascii="等线" w:eastAsia="等线" w:hAnsi="等线" w:cs="宋体" w:hint="eastAsia"/>
                <w:kern w:val="0"/>
                <w:sz w:val="22"/>
              </w:rPr>
              <w:t>续教育学时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是否</w:t>
            </w:r>
            <w:r>
              <w:rPr>
                <w:rFonts w:ascii="等线" w:eastAsia="等线" w:hAnsi="等线" w:cs="宋体"/>
                <w:kern w:val="0"/>
                <w:sz w:val="22"/>
              </w:rPr>
              <w:t>达到继续教育要求的学时数</w:t>
            </w:r>
          </w:p>
        </w:tc>
        <w:tc>
          <w:tcPr>
            <w:tcW w:w="680" w:type="dxa"/>
            <w:vMerge/>
          </w:tcPr>
          <w:p w14:paraId="3049831B" w14:textId="77777777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0F376114" w14:textId="43B4B802" w:rsidR="00326271" w:rsidRPr="009B6B31" w:rsidRDefault="00326271" w:rsidP="00C47D3D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20</w:t>
            </w:r>
          </w:p>
        </w:tc>
        <w:tc>
          <w:tcPr>
            <w:tcW w:w="4562" w:type="dxa"/>
            <w:shd w:val="clear" w:color="auto" w:fill="auto"/>
            <w:noWrap/>
            <w:vAlign w:val="center"/>
          </w:tcPr>
          <w:p w14:paraId="5A93ED91" w14:textId="6840ABC4" w:rsidR="00326271" w:rsidRPr="001843C2" w:rsidRDefault="00326271" w:rsidP="00995FA3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资产评估师的</w:t>
            </w:r>
            <w:r w:rsidR="00995FA3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继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续教育学时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达到继续教育要求的学时数</w:t>
            </w: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，得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20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  <w:r w:rsidRPr="00FD4606">
              <w:rPr>
                <w:rFonts w:ascii="等线" w:eastAsia="等线" w:hAnsi="等线" w:cs="宋体" w:hint="eastAsia"/>
                <w:b/>
                <w:bCs/>
                <w:kern w:val="0"/>
                <w:sz w:val="22"/>
                <w:vertAlign w:val="superscript"/>
              </w:rPr>
              <w:t>#注释</w:t>
            </w:r>
            <w:r>
              <w:rPr>
                <w:rFonts w:ascii="等线" w:eastAsia="等线" w:hAnsi="等线" w:cs="宋体"/>
                <w:b/>
                <w:bCs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14:paraId="780DC171" w14:textId="0034C4F2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学时</w:t>
            </w:r>
            <w:r>
              <w:rPr>
                <w:rFonts w:ascii="等线" w:eastAsia="等线" w:hAnsi="等线" w:cs="宋体"/>
                <w:kern w:val="0"/>
                <w:sz w:val="22"/>
              </w:rPr>
              <w:t>确认记录</w:t>
            </w:r>
          </w:p>
        </w:tc>
      </w:tr>
      <w:tr w:rsidR="00326271" w:rsidRPr="00FE0152" w14:paraId="33F28CEF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vAlign w:val="center"/>
            <w:hideMark/>
          </w:tcPr>
          <w:p w14:paraId="1B6A03E2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4D23AFFF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vMerge w:val="restart"/>
            <w:shd w:val="clear" w:color="auto" w:fill="auto"/>
            <w:noWrap/>
            <w:vAlign w:val="center"/>
            <w:hideMark/>
          </w:tcPr>
          <w:p w14:paraId="6D239AA2" w14:textId="405A8784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效果</w:t>
            </w:r>
            <w:r>
              <w:rPr>
                <w:rFonts w:ascii="等线" w:eastAsia="等线" w:hAnsi="等线" w:cs="宋体"/>
                <w:kern w:val="0"/>
                <w:sz w:val="22"/>
              </w:rPr>
              <w:t>评价与改进</w:t>
            </w: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5C122A90" w14:textId="65FBE00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满意度调查</w:t>
            </w:r>
          </w:p>
        </w:tc>
        <w:tc>
          <w:tcPr>
            <w:tcW w:w="680" w:type="dxa"/>
            <w:vMerge w:val="restart"/>
            <w:vAlign w:val="center"/>
          </w:tcPr>
          <w:p w14:paraId="19FD8846" w14:textId="1D8CD473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F7C50F" w14:textId="04BD0A62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2.5</w:t>
            </w:r>
          </w:p>
        </w:tc>
        <w:tc>
          <w:tcPr>
            <w:tcW w:w="4562" w:type="dxa"/>
            <w:shd w:val="clear" w:color="auto" w:fill="auto"/>
            <w:noWrap/>
            <w:vAlign w:val="center"/>
            <w:hideMark/>
          </w:tcPr>
          <w:p w14:paraId="1F4F95C3" w14:textId="45CB3EAE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对培训效果满意程度实施调查，得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4B310DFD" w14:textId="7EE0AA4D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培训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满意度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调查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记录</w:t>
            </w:r>
          </w:p>
        </w:tc>
      </w:tr>
      <w:tr w:rsidR="00326271" w:rsidRPr="00FE0152" w14:paraId="6E636536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vAlign w:val="center"/>
            <w:hideMark/>
          </w:tcPr>
          <w:p w14:paraId="7B15877C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03FB9803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139" w:type="dxa"/>
            <w:vMerge/>
            <w:vAlign w:val="center"/>
            <w:hideMark/>
          </w:tcPr>
          <w:p w14:paraId="66035738" w14:textId="77777777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039" w:type="dxa"/>
            <w:shd w:val="clear" w:color="auto" w:fill="auto"/>
            <w:noWrap/>
            <w:vAlign w:val="center"/>
            <w:hideMark/>
          </w:tcPr>
          <w:p w14:paraId="17855070" w14:textId="5B6C14DA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改进措施</w:t>
            </w:r>
          </w:p>
        </w:tc>
        <w:tc>
          <w:tcPr>
            <w:tcW w:w="680" w:type="dxa"/>
            <w:vMerge/>
          </w:tcPr>
          <w:p w14:paraId="75138155" w14:textId="77777777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6BA88F" w14:textId="6344144A" w:rsidR="00326271" w:rsidRPr="00FE0152" w:rsidRDefault="00326271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kern w:val="0"/>
                <w:sz w:val="22"/>
              </w:rPr>
              <w:t>2.5</w:t>
            </w:r>
          </w:p>
        </w:tc>
        <w:tc>
          <w:tcPr>
            <w:tcW w:w="4562" w:type="dxa"/>
            <w:shd w:val="clear" w:color="auto" w:fill="auto"/>
            <w:noWrap/>
            <w:vAlign w:val="center"/>
            <w:hideMark/>
          </w:tcPr>
          <w:p w14:paraId="6D2E67EA" w14:textId="213061AB" w:rsidR="00326271" w:rsidRPr="001843C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1843C2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对于内部培训中发现的问题及时传达并落实改进措施，得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</w:t>
            </w:r>
            <w:r w:rsidRPr="001843C2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5分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14:paraId="2855607D" w14:textId="137637F3" w:rsidR="00326271" w:rsidRPr="00FE0152" w:rsidRDefault="00326271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体现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改进措施记录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的相关</w:t>
            </w:r>
            <w:r w:rsidRPr="00FE0152">
              <w:rPr>
                <w:rFonts w:ascii="等线" w:eastAsia="等线" w:hAnsi="等线" w:cs="宋体" w:hint="eastAsia"/>
                <w:kern w:val="0"/>
                <w:sz w:val="22"/>
              </w:rPr>
              <w:t>资料</w:t>
            </w:r>
          </w:p>
        </w:tc>
      </w:tr>
      <w:tr w:rsidR="0097398D" w:rsidRPr="00FE0152" w14:paraId="4785327C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Align w:val="center"/>
          </w:tcPr>
          <w:p w14:paraId="3101EC6B" w14:textId="5C91495E" w:rsidR="0097398D" w:rsidRPr="00FE0152" w:rsidRDefault="0097398D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动态报备实施情况</w:t>
            </w:r>
          </w:p>
        </w:tc>
        <w:tc>
          <w:tcPr>
            <w:tcW w:w="1139" w:type="dxa"/>
            <w:vAlign w:val="center"/>
          </w:tcPr>
          <w:p w14:paraId="31D794D2" w14:textId="4CB883F9" w:rsidR="0097398D" w:rsidRPr="00FE0152" w:rsidRDefault="0097398D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</w:rPr>
              <w:t>动态报备的及时、准确、完整性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br/>
              <w:t>（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分）</w:t>
            </w:r>
          </w:p>
        </w:tc>
        <w:tc>
          <w:tcPr>
            <w:tcW w:w="1139" w:type="dxa"/>
            <w:vAlign w:val="center"/>
          </w:tcPr>
          <w:p w14:paraId="36750EDC" w14:textId="5DABC5B7" w:rsidR="0097398D" w:rsidRPr="00FE0152" w:rsidRDefault="0097398D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动态报备的及时、准确、完整性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43C7EE34" w14:textId="38F0B186" w:rsidR="0097398D" w:rsidRDefault="0097398D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是否及时、准确、完整的进行动态报备</w:t>
            </w:r>
          </w:p>
        </w:tc>
        <w:tc>
          <w:tcPr>
            <w:tcW w:w="680" w:type="dxa"/>
            <w:vAlign w:val="center"/>
          </w:tcPr>
          <w:p w14:paraId="680A2A63" w14:textId="4D52D518" w:rsidR="0097398D" w:rsidRPr="00FE0152" w:rsidRDefault="0097398D" w:rsidP="0097398D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14:paraId="69090E93" w14:textId="7DC5DE0B" w:rsidR="0097398D" w:rsidRDefault="0097398D" w:rsidP="0097398D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562" w:type="dxa"/>
            <w:shd w:val="clear" w:color="auto" w:fill="auto"/>
            <w:noWrap/>
            <w:vAlign w:val="center"/>
          </w:tcPr>
          <w:p w14:paraId="1B810BD9" w14:textId="51AC6876" w:rsidR="0097398D" w:rsidRPr="001843C2" w:rsidRDefault="0097398D" w:rsidP="0060590C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如遇培训计划调整，在实际实施培训前及时、准确、完整向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北京评协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动态报备，得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5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14:paraId="40B053A2" w14:textId="148B23FF" w:rsidR="0097398D" w:rsidRDefault="0097398D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考试培训部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相关记录</w:t>
            </w:r>
          </w:p>
        </w:tc>
      </w:tr>
      <w:tr w:rsidR="00FE0152" w:rsidRPr="0083662C" w14:paraId="60D3197C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shd w:val="clear" w:color="auto" w:fill="80C687" w:themeFill="background1" w:themeFillShade="BF"/>
            <w:vAlign w:val="center"/>
            <w:hideMark/>
          </w:tcPr>
          <w:p w14:paraId="094FF9D2" w14:textId="77777777" w:rsidR="00FE0152" w:rsidRPr="0083662C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662C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9" w:type="dxa"/>
            <w:shd w:val="clear" w:color="auto" w:fill="80C687" w:themeFill="background1" w:themeFillShade="BF"/>
            <w:vAlign w:val="center"/>
            <w:hideMark/>
          </w:tcPr>
          <w:p w14:paraId="5C2FA88E" w14:textId="3699FE90" w:rsidR="00FE0152" w:rsidRPr="0083662C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shd w:val="clear" w:color="auto" w:fill="80C687" w:themeFill="background1" w:themeFillShade="BF"/>
            <w:noWrap/>
            <w:vAlign w:val="center"/>
            <w:hideMark/>
          </w:tcPr>
          <w:p w14:paraId="2B62436D" w14:textId="77777777" w:rsidR="00FE0152" w:rsidRPr="0083662C" w:rsidRDefault="00FE015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3662C">
              <w:rPr>
                <w:rFonts w:ascii="等线" w:eastAsia="等线" w:hAnsi="等线" w:cs="宋体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3039" w:type="dxa"/>
            <w:shd w:val="clear" w:color="auto" w:fill="80C687" w:themeFill="background1" w:themeFillShade="BF"/>
            <w:noWrap/>
            <w:vAlign w:val="center"/>
            <w:hideMark/>
          </w:tcPr>
          <w:p w14:paraId="61411484" w14:textId="77777777" w:rsidR="00FE0152" w:rsidRPr="0083662C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3662C">
              <w:rPr>
                <w:rFonts w:ascii="等线" w:eastAsia="等线" w:hAnsi="等线" w:cs="宋体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shd w:val="clear" w:color="auto" w:fill="80C687" w:themeFill="background1" w:themeFillShade="BF"/>
          </w:tcPr>
          <w:p w14:paraId="3C85F4D4" w14:textId="507CA88A" w:rsidR="00FE0152" w:rsidRPr="0083662C" w:rsidRDefault="00334EA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3662C">
              <w:rPr>
                <w:rFonts w:ascii="等线" w:eastAsia="等线" w:hAnsi="等线" w:cs="宋体" w:hint="eastAsia"/>
                <w:b/>
                <w:kern w:val="0"/>
                <w:sz w:val="22"/>
              </w:rPr>
              <w:t>100</w:t>
            </w:r>
          </w:p>
        </w:tc>
        <w:tc>
          <w:tcPr>
            <w:tcW w:w="680" w:type="dxa"/>
            <w:shd w:val="clear" w:color="auto" w:fill="80C687" w:themeFill="background1" w:themeFillShade="BF"/>
            <w:noWrap/>
            <w:vAlign w:val="center"/>
            <w:hideMark/>
          </w:tcPr>
          <w:p w14:paraId="18BCE917" w14:textId="595A97CD" w:rsidR="00FE0152" w:rsidRPr="0083662C" w:rsidRDefault="00334EA2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3662C">
              <w:rPr>
                <w:rFonts w:ascii="等线" w:eastAsia="等线" w:hAnsi="等线" w:cs="宋体" w:hint="eastAsia"/>
                <w:b/>
                <w:kern w:val="0"/>
                <w:sz w:val="22"/>
              </w:rPr>
              <w:t>100</w:t>
            </w:r>
            <w:r w:rsidR="00FE0152" w:rsidRPr="0083662C">
              <w:rPr>
                <w:rFonts w:ascii="等线" w:eastAsia="等线" w:hAnsi="等线" w:cs="宋体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4562" w:type="dxa"/>
            <w:shd w:val="clear" w:color="auto" w:fill="80C687" w:themeFill="background1" w:themeFillShade="BF"/>
            <w:vAlign w:val="center"/>
            <w:hideMark/>
          </w:tcPr>
          <w:p w14:paraId="2246E8BB" w14:textId="77777777" w:rsidR="00FE0152" w:rsidRPr="0083662C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3662C">
              <w:rPr>
                <w:rFonts w:ascii="等线" w:eastAsia="等线" w:hAnsi="等线" w:cs="宋体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2273" w:type="dxa"/>
            <w:shd w:val="clear" w:color="auto" w:fill="80C687" w:themeFill="background1" w:themeFillShade="BF"/>
            <w:noWrap/>
            <w:vAlign w:val="center"/>
            <w:hideMark/>
          </w:tcPr>
          <w:p w14:paraId="155B0B74" w14:textId="77777777" w:rsidR="00FE0152" w:rsidRPr="0083662C" w:rsidRDefault="00FE0152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kern w:val="0"/>
                <w:sz w:val="22"/>
              </w:rPr>
            </w:pPr>
            <w:r w:rsidRPr="0083662C">
              <w:rPr>
                <w:rFonts w:ascii="等线" w:eastAsia="等线" w:hAnsi="等线" w:cs="宋体" w:hint="eastAsia"/>
                <w:b/>
                <w:kern w:val="0"/>
                <w:sz w:val="22"/>
              </w:rPr>
              <w:t xml:space="preserve">　</w:t>
            </w:r>
          </w:p>
        </w:tc>
      </w:tr>
      <w:tr w:rsidR="0097398D" w:rsidRPr="00FE0152" w14:paraId="098EDD9A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 w:val="restart"/>
            <w:shd w:val="clear" w:color="auto" w:fill="auto"/>
            <w:vAlign w:val="center"/>
          </w:tcPr>
          <w:p w14:paraId="11C86468" w14:textId="7E6ADA97" w:rsidR="0097398D" w:rsidRPr="00334EA2" w:rsidRDefault="0097398D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lastRenderedPageBreak/>
              <w:t>加分项</w:t>
            </w:r>
          </w:p>
        </w:tc>
        <w:tc>
          <w:tcPr>
            <w:tcW w:w="5317" w:type="dxa"/>
            <w:gridSpan w:val="3"/>
            <w:shd w:val="clear" w:color="auto" w:fill="auto"/>
            <w:vAlign w:val="center"/>
          </w:tcPr>
          <w:p w14:paraId="61D275BE" w14:textId="23457DE9" w:rsidR="0097398D" w:rsidRPr="001E4CD7" w:rsidRDefault="0097398D" w:rsidP="00A454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1E4CD7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支持</w:t>
            </w:r>
            <w:r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行业</w:t>
            </w:r>
            <w:r w:rsidRPr="001E4CD7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继续</w:t>
            </w:r>
            <w:r w:rsidRPr="001E4CD7"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教育工作</w:t>
            </w:r>
          </w:p>
        </w:tc>
        <w:tc>
          <w:tcPr>
            <w:tcW w:w="680" w:type="dxa"/>
            <w:vMerge w:val="restart"/>
            <w:shd w:val="clear" w:color="000000" w:fill="FFFFFF"/>
            <w:vAlign w:val="center"/>
          </w:tcPr>
          <w:p w14:paraId="61FBF67A" w14:textId="5E304CCF" w:rsidR="0097398D" w:rsidRPr="001E4CD7" w:rsidRDefault="0097398D" w:rsidP="00A454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1A2B9B36" w14:textId="2DFEF6BE" w:rsidR="0097398D" w:rsidRPr="001E4CD7" w:rsidRDefault="0097398D" w:rsidP="00A454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1E4CD7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4562" w:type="dxa"/>
            <w:shd w:val="clear" w:color="000000" w:fill="FFFFFF"/>
            <w:vAlign w:val="center"/>
          </w:tcPr>
          <w:p w14:paraId="6D2E2443" w14:textId="32F6C926" w:rsidR="0097398D" w:rsidRDefault="0097398D" w:rsidP="00C47D3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1E4CD7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 xml:space="preserve">1. </w:t>
            </w:r>
            <w:r w:rsidRPr="001E4CD7"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承担北京</w:t>
            </w:r>
            <w:r w:rsidRPr="001E4CD7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评</w:t>
            </w:r>
            <w:r w:rsidRPr="001E4CD7"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协继续教育授课任务，每4学时得0.5分，</w:t>
            </w:r>
            <w:r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不超过2.5分</w:t>
            </w:r>
          </w:p>
          <w:p w14:paraId="63088B74" w14:textId="5349FB4F" w:rsidR="0097398D" w:rsidRDefault="0097398D" w:rsidP="00C47D3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2</w:t>
            </w:r>
            <w:r w:rsidRPr="001E4CD7"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. 担任北京</w:t>
            </w:r>
            <w:r w:rsidRPr="001E4CD7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评</w:t>
            </w:r>
            <w:r w:rsidRPr="001E4CD7"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协行业师资库讲师，每一人</w:t>
            </w:r>
            <w:r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得0.5</w:t>
            </w:r>
            <w:r w:rsidRPr="001E4CD7"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分，</w:t>
            </w:r>
            <w:r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不超过1.5</w:t>
            </w:r>
            <w:r w:rsidRPr="001E4CD7"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>分</w:t>
            </w:r>
          </w:p>
          <w:p w14:paraId="15EE27E2" w14:textId="41DAECAB" w:rsidR="0097398D" w:rsidRPr="001E4CD7" w:rsidRDefault="0097398D" w:rsidP="0060590C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3.</w:t>
            </w:r>
            <w:r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落实中评协、北京评协部署的年度专项工作</w:t>
            </w:r>
            <w:r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2"/>
                <w:vertAlign w:val="superscript"/>
              </w:rPr>
              <w:t>#注释</w:t>
            </w:r>
            <w:r w:rsidR="0060590C">
              <w:rPr>
                <w:rFonts w:ascii="等线" w:eastAsia="等线" w:hAnsi="等线" w:cs="宋体"/>
                <w:b/>
                <w:bCs/>
                <w:color w:val="000000" w:themeColor="text1"/>
                <w:kern w:val="0"/>
                <w:sz w:val="22"/>
                <w:vertAlign w:val="superscript"/>
              </w:rPr>
              <w:t>3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，得1分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14:paraId="6C7CC498" w14:textId="3F606F65" w:rsidR="0097398D" w:rsidRPr="001E4CD7" w:rsidRDefault="0097398D" w:rsidP="001E4CD7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考试培训部</w:t>
            </w:r>
            <w:r w:rsidRPr="001E4CD7">
              <w:rPr>
                <w:rFonts w:ascii="等线" w:eastAsia="等线" w:hAnsi="等线" w:cs="宋体" w:hint="eastAsia"/>
                <w:bCs/>
                <w:color w:val="000000" w:themeColor="text1"/>
                <w:kern w:val="0"/>
                <w:sz w:val="22"/>
              </w:rPr>
              <w:t>相关记录</w:t>
            </w:r>
          </w:p>
        </w:tc>
      </w:tr>
      <w:tr w:rsidR="0097398D" w:rsidRPr="00FE0152" w14:paraId="2637BC4D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vMerge/>
            <w:shd w:val="clear" w:color="auto" w:fill="auto"/>
            <w:vAlign w:val="center"/>
          </w:tcPr>
          <w:p w14:paraId="214FA54E" w14:textId="77777777" w:rsidR="0097398D" w:rsidRDefault="0097398D" w:rsidP="0097398D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317" w:type="dxa"/>
            <w:gridSpan w:val="3"/>
            <w:shd w:val="clear" w:color="auto" w:fill="auto"/>
            <w:vAlign w:val="center"/>
          </w:tcPr>
          <w:p w14:paraId="078559D6" w14:textId="28E8619A" w:rsidR="0097398D" w:rsidRPr="001E4CD7" w:rsidRDefault="0097398D" w:rsidP="0097398D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教育培训信息化</w:t>
            </w:r>
          </w:p>
        </w:tc>
        <w:tc>
          <w:tcPr>
            <w:tcW w:w="680" w:type="dxa"/>
            <w:vMerge/>
            <w:shd w:val="clear" w:color="000000" w:fill="FFFFFF"/>
            <w:vAlign w:val="center"/>
          </w:tcPr>
          <w:p w14:paraId="21D41892" w14:textId="77777777" w:rsidR="0097398D" w:rsidRPr="001E4CD7" w:rsidRDefault="0097398D" w:rsidP="0097398D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680" w:type="dxa"/>
            <w:shd w:val="clear" w:color="000000" w:fill="FFFFFF"/>
            <w:noWrap/>
            <w:vAlign w:val="center"/>
          </w:tcPr>
          <w:p w14:paraId="60BF6ADC" w14:textId="7855968C" w:rsidR="0097398D" w:rsidRPr="001E4CD7" w:rsidRDefault="0097398D" w:rsidP="0097398D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4562" w:type="dxa"/>
            <w:shd w:val="clear" w:color="000000" w:fill="FFFFFF"/>
            <w:vAlign w:val="center"/>
          </w:tcPr>
          <w:p w14:paraId="067D8308" w14:textId="77777777" w:rsidR="0097398D" w:rsidRPr="009F3320" w:rsidRDefault="0097398D" w:rsidP="0097398D">
            <w:pPr>
              <w:widowControl/>
              <w:spacing w:line="280" w:lineRule="exact"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1. 具备培训管理系统，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0.5分</w:t>
            </w:r>
          </w:p>
          <w:p w14:paraId="2A736140" w14:textId="18187B49" w:rsidR="0097398D" w:rsidRPr="001E4CD7" w:rsidRDefault="0097398D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2. 培训管理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系统功能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较为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完备，</w:t>
            </w: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得</w:t>
            </w:r>
            <w:r w:rsidRPr="009F3320"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0.5</w:t>
            </w: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分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14:paraId="27669A3C" w14:textId="7E3E6DE4" w:rsidR="0097398D" w:rsidRDefault="0097398D" w:rsidP="0097398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Cs/>
                <w:color w:val="000000" w:themeColor="text1"/>
                <w:kern w:val="0"/>
                <w:sz w:val="22"/>
              </w:rPr>
            </w:pPr>
            <w:r w:rsidRPr="009F3320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培训管理系统界面截图</w:t>
            </w:r>
          </w:p>
        </w:tc>
      </w:tr>
      <w:tr w:rsidR="00D34289" w:rsidRPr="00FE0152" w14:paraId="3E8A07D2" w14:textId="77777777" w:rsidTr="00D34289">
        <w:trPr>
          <w:gridBefore w:val="1"/>
          <w:gridAfter w:val="1"/>
          <w:wBefore w:w="666" w:type="dxa"/>
          <w:wAfter w:w="49" w:type="dxa"/>
          <w:cantSplit/>
        </w:trPr>
        <w:tc>
          <w:tcPr>
            <w:tcW w:w="1204" w:type="dxa"/>
            <w:shd w:val="clear" w:color="auto" w:fill="auto"/>
            <w:vAlign w:val="center"/>
          </w:tcPr>
          <w:p w14:paraId="3C5C1B4B" w14:textId="3C8EA063" w:rsidR="00D34289" w:rsidRPr="00334EA2" w:rsidRDefault="00D34289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减分项</w:t>
            </w:r>
          </w:p>
        </w:tc>
        <w:tc>
          <w:tcPr>
            <w:tcW w:w="5317" w:type="dxa"/>
            <w:gridSpan w:val="3"/>
            <w:shd w:val="clear" w:color="auto" w:fill="auto"/>
            <w:vAlign w:val="center"/>
          </w:tcPr>
          <w:p w14:paraId="64CE36DE" w14:textId="583AF770" w:rsidR="00D34289" w:rsidRPr="001E4CD7" w:rsidRDefault="00D34289" w:rsidP="00826B40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934A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改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进</w:t>
            </w:r>
            <w:r w:rsidRPr="00C934A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落实情况</w:t>
            </w:r>
          </w:p>
        </w:tc>
        <w:tc>
          <w:tcPr>
            <w:tcW w:w="1360" w:type="dxa"/>
            <w:gridSpan w:val="2"/>
            <w:shd w:val="clear" w:color="000000" w:fill="FFFFFF"/>
            <w:vAlign w:val="center"/>
          </w:tcPr>
          <w:p w14:paraId="069599FA" w14:textId="0EE5019D" w:rsidR="00D34289" w:rsidRPr="001E4CD7" w:rsidRDefault="00D34289" w:rsidP="00D34289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E4CD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62" w:type="dxa"/>
            <w:shd w:val="clear" w:color="000000" w:fill="FFFFFF"/>
            <w:vAlign w:val="center"/>
          </w:tcPr>
          <w:p w14:paraId="3440AEAA" w14:textId="6933798C" w:rsidR="00D34289" w:rsidRPr="001E4CD7" w:rsidRDefault="00D34289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评价结束后，未按照要求改进培训管理等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14:paraId="307974FE" w14:textId="76CAE558" w:rsidR="00D34289" w:rsidRPr="00C47D3D" w:rsidRDefault="00D34289" w:rsidP="00C47D3D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47D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C47D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考试培训部相关记录</w:t>
            </w:r>
            <w:r w:rsidRPr="00C47D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2. 工作组实地核查报告</w:t>
            </w:r>
          </w:p>
        </w:tc>
      </w:tr>
      <w:tr w:rsidR="00C934AD" w:rsidRPr="00C934AD" w14:paraId="62FB9893" w14:textId="77777777" w:rsidTr="00D34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8"/>
        </w:trPr>
        <w:tc>
          <w:tcPr>
            <w:tcW w:w="15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B0C1" w14:textId="77777777" w:rsidR="00FD4606" w:rsidRDefault="00FD4606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</w:p>
          <w:p w14:paraId="28CC24D2" w14:textId="77777777" w:rsidR="00D46156" w:rsidRDefault="00D46156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</w:p>
          <w:p w14:paraId="6DADC580" w14:textId="3E7EB06B" w:rsidR="00C934AD" w:rsidRPr="00D46156" w:rsidRDefault="00C934AD" w:rsidP="00826B40">
            <w:pPr>
              <w:widowControl/>
              <w:spacing w:line="320" w:lineRule="exact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D46156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#注释:</w:t>
            </w:r>
          </w:p>
          <w:p w14:paraId="6E816754" w14:textId="75660370" w:rsidR="00C934AD" w:rsidRPr="00A45440" w:rsidRDefault="00FD4606" w:rsidP="00A45440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firstLineChars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A45440">
              <w:rPr>
                <w:rFonts w:ascii="等线" w:eastAsia="等线" w:hAnsi="等线" w:cs="宋体" w:hint="eastAsia"/>
                <w:kern w:val="0"/>
                <w:sz w:val="22"/>
              </w:rPr>
              <w:t>管理层，是指担任机构</w:t>
            </w:r>
            <w:r w:rsidR="00C934AD" w:rsidRPr="00A45440">
              <w:rPr>
                <w:rFonts w:ascii="等线" w:eastAsia="等线" w:hAnsi="等线" w:cs="宋体" w:hint="eastAsia"/>
                <w:kern w:val="0"/>
                <w:sz w:val="22"/>
              </w:rPr>
              <w:t>管理职能的合伙人、经理或主任或其他类似职位的人员。</w:t>
            </w:r>
          </w:p>
          <w:p w14:paraId="357428FE" w14:textId="70181046" w:rsidR="001971B5" w:rsidRDefault="001971B5" w:rsidP="00A45440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firstLineChars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超过5%的</w:t>
            </w:r>
            <w:r>
              <w:rPr>
                <w:rFonts w:ascii="等线" w:eastAsia="等线" w:hAnsi="等线" w:cs="宋体"/>
                <w:kern w:val="0"/>
                <w:sz w:val="22"/>
              </w:rPr>
              <w:t>执业资产评估师年度后续教育学时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不达标</w:t>
            </w:r>
            <w:r>
              <w:rPr>
                <w:rFonts w:ascii="等线" w:eastAsia="等线" w:hAnsi="等线" w:cs="宋体"/>
                <w:kern w:val="0"/>
                <w:sz w:val="22"/>
              </w:rPr>
              <w:t>，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得分</w:t>
            </w:r>
            <w:r>
              <w:rPr>
                <w:rFonts w:ascii="等线" w:eastAsia="等线" w:hAnsi="等线" w:cs="宋体"/>
                <w:kern w:val="0"/>
                <w:sz w:val="22"/>
              </w:rPr>
              <w:t>为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t>0。</w:t>
            </w:r>
          </w:p>
          <w:p w14:paraId="410E7718" w14:textId="195B79AE" w:rsidR="003D7806" w:rsidRPr="00A45440" w:rsidRDefault="003D7806" w:rsidP="00A45440">
            <w:pPr>
              <w:pStyle w:val="a3"/>
              <w:widowControl/>
              <w:numPr>
                <w:ilvl w:val="0"/>
                <w:numId w:val="13"/>
              </w:numPr>
              <w:spacing w:line="320" w:lineRule="exact"/>
              <w:ind w:firstLineChars="0"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年度专项工作，指内培机构按照最新发展要求或最新工作部署落实工作的情况。</w:t>
            </w:r>
          </w:p>
        </w:tc>
      </w:tr>
    </w:tbl>
    <w:p w14:paraId="4A640D28" w14:textId="62FBB446" w:rsidR="00C934AD" w:rsidRPr="00C934AD" w:rsidRDefault="00C934AD" w:rsidP="0050103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bookmarkEnd w:id="0"/>
    <w:bookmarkEnd w:id="1"/>
    <w:p w14:paraId="63EFE8A3" w14:textId="34ACC6A2" w:rsidR="00490939" w:rsidRPr="00490939" w:rsidRDefault="00490939" w:rsidP="000B096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90939" w:rsidRPr="00490939" w:rsidSect="00D14B27">
      <w:pgSz w:w="16838" w:h="11906" w:orient="landscape"/>
      <w:pgMar w:top="1135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14463" w14:textId="77777777" w:rsidR="005B5A2A" w:rsidRDefault="005B5A2A" w:rsidP="00611503">
      <w:r>
        <w:separator/>
      </w:r>
    </w:p>
  </w:endnote>
  <w:endnote w:type="continuationSeparator" w:id="0">
    <w:p w14:paraId="1EBC3157" w14:textId="77777777" w:rsidR="005B5A2A" w:rsidRDefault="005B5A2A" w:rsidP="0061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华文中宋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B5E02" w14:textId="77777777" w:rsidR="005B5A2A" w:rsidRDefault="005B5A2A" w:rsidP="00611503">
      <w:r>
        <w:separator/>
      </w:r>
    </w:p>
  </w:footnote>
  <w:footnote w:type="continuationSeparator" w:id="0">
    <w:p w14:paraId="53862867" w14:textId="77777777" w:rsidR="005B5A2A" w:rsidRDefault="005B5A2A" w:rsidP="0061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5FF9B9F"/>
    <w:multiLevelType w:val="singleLevel"/>
    <w:tmpl w:val="C5FF9B9F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47D5B09"/>
    <w:multiLevelType w:val="hybridMultilevel"/>
    <w:tmpl w:val="93C80BA2"/>
    <w:lvl w:ilvl="0" w:tplc="225EEFB4">
      <w:start w:val="1"/>
      <w:numFmt w:val="japaneseCounting"/>
      <w:lvlText w:val="（%1）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2">
    <w:nsid w:val="0BEB756F"/>
    <w:multiLevelType w:val="hybridMultilevel"/>
    <w:tmpl w:val="8CCE273E"/>
    <w:lvl w:ilvl="0" w:tplc="E9064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631367"/>
    <w:multiLevelType w:val="hybridMultilevel"/>
    <w:tmpl w:val="5498C52C"/>
    <w:lvl w:ilvl="0" w:tplc="3FE249B0">
      <w:start w:val="1"/>
      <w:numFmt w:val="japaneseCounting"/>
      <w:lvlText w:val="第%1条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94E1610"/>
    <w:multiLevelType w:val="hybridMultilevel"/>
    <w:tmpl w:val="8C226FC8"/>
    <w:lvl w:ilvl="0" w:tplc="EBC0B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EB034B"/>
    <w:multiLevelType w:val="hybridMultilevel"/>
    <w:tmpl w:val="D3CCBD42"/>
    <w:lvl w:ilvl="0" w:tplc="462A2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014628"/>
    <w:multiLevelType w:val="hybridMultilevel"/>
    <w:tmpl w:val="FA509B06"/>
    <w:lvl w:ilvl="0" w:tplc="DDD03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3477DB"/>
    <w:multiLevelType w:val="hybridMultilevel"/>
    <w:tmpl w:val="D54EA38E"/>
    <w:lvl w:ilvl="0" w:tplc="4A3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1C34E8A"/>
    <w:multiLevelType w:val="hybridMultilevel"/>
    <w:tmpl w:val="B502AF56"/>
    <w:lvl w:ilvl="0" w:tplc="98CEA25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59E1AD1"/>
    <w:multiLevelType w:val="hybridMultilevel"/>
    <w:tmpl w:val="8D9AEE56"/>
    <w:lvl w:ilvl="0" w:tplc="D5B65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EDA7F0B"/>
    <w:multiLevelType w:val="hybridMultilevel"/>
    <w:tmpl w:val="3B4C264A"/>
    <w:lvl w:ilvl="0" w:tplc="8B86F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AC5952"/>
    <w:multiLevelType w:val="hybridMultilevel"/>
    <w:tmpl w:val="96C0B04E"/>
    <w:lvl w:ilvl="0" w:tplc="9A8EBCD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4F3104"/>
    <w:multiLevelType w:val="hybridMultilevel"/>
    <w:tmpl w:val="ECCCE68E"/>
    <w:lvl w:ilvl="0" w:tplc="DAD6D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47"/>
    <w:rsid w:val="00016358"/>
    <w:rsid w:val="000212BD"/>
    <w:rsid w:val="00022140"/>
    <w:rsid w:val="0002247A"/>
    <w:rsid w:val="00035600"/>
    <w:rsid w:val="00081D72"/>
    <w:rsid w:val="000B0965"/>
    <w:rsid w:val="000C72C9"/>
    <w:rsid w:val="000D00E9"/>
    <w:rsid w:val="000D16C0"/>
    <w:rsid w:val="000E1EFD"/>
    <w:rsid w:val="0011097F"/>
    <w:rsid w:val="00121FE0"/>
    <w:rsid w:val="00130B61"/>
    <w:rsid w:val="00143A1D"/>
    <w:rsid w:val="0018113A"/>
    <w:rsid w:val="001843C2"/>
    <w:rsid w:val="00190CE5"/>
    <w:rsid w:val="001971B5"/>
    <w:rsid w:val="001A084A"/>
    <w:rsid w:val="001A24D1"/>
    <w:rsid w:val="001A3707"/>
    <w:rsid w:val="001A3E56"/>
    <w:rsid w:val="001B2709"/>
    <w:rsid w:val="001B69D8"/>
    <w:rsid w:val="001C1F90"/>
    <w:rsid w:val="001E4CD7"/>
    <w:rsid w:val="001E4D6C"/>
    <w:rsid w:val="001F0DB9"/>
    <w:rsid w:val="00200BC4"/>
    <w:rsid w:val="002031D6"/>
    <w:rsid w:val="00214C87"/>
    <w:rsid w:val="00216D07"/>
    <w:rsid w:val="002261FC"/>
    <w:rsid w:val="00231D5C"/>
    <w:rsid w:val="00240556"/>
    <w:rsid w:val="0024499D"/>
    <w:rsid w:val="0025537B"/>
    <w:rsid w:val="00257C05"/>
    <w:rsid w:val="00264789"/>
    <w:rsid w:val="002778A1"/>
    <w:rsid w:val="002D2511"/>
    <w:rsid w:val="00310428"/>
    <w:rsid w:val="00326271"/>
    <w:rsid w:val="00334EA2"/>
    <w:rsid w:val="00343D01"/>
    <w:rsid w:val="003775DA"/>
    <w:rsid w:val="003779DA"/>
    <w:rsid w:val="003B5D2F"/>
    <w:rsid w:val="003C0E59"/>
    <w:rsid w:val="003C7FB4"/>
    <w:rsid w:val="003D07EC"/>
    <w:rsid w:val="003D2E59"/>
    <w:rsid w:val="003D7806"/>
    <w:rsid w:val="003F4F6E"/>
    <w:rsid w:val="00400B98"/>
    <w:rsid w:val="004036C7"/>
    <w:rsid w:val="0043388A"/>
    <w:rsid w:val="00441441"/>
    <w:rsid w:val="00445CEC"/>
    <w:rsid w:val="00460E62"/>
    <w:rsid w:val="00490939"/>
    <w:rsid w:val="004A1400"/>
    <w:rsid w:val="004A32EB"/>
    <w:rsid w:val="004A3D16"/>
    <w:rsid w:val="004B3314"/>
    <w:rsid w:val="004E3F37"/>
    <w:rsid w:val="004F727C"/>
    <w:rsid w:val="00501030"/>
    <w:rsid w:val="00524851"/>
    <w:rsid w:val="00537966"/>
    <w:rsid w:val="0054413A"/>
    <w:rsid w:val="00555BDC"/>
    <w:rsid w:val="00563680"/>
    <w:rsid w:val="005A78EE"/>
    <w:rsid w:val="005B5A2A"/>
    <w:rsid w:val="005C3EC6"/>
    <w:rsid w:val="005D1346"/>
    <w:rsid w:val="005D2317"/>
    <w:rsid w:val="005D29E4"/>
    <w:rsid w:val="005E6522"/>
    <w:rsid w:val="00602C88"/>
    <w:rsid w:val="00604C50"/>
    <w:rsid w:val="0060590C"/>
    <w:rsid w:val="0060643C"/>
    <w:rsid w:val="00611503"/>
    <w:rsid w:val="00616FB1"/>
    <w:rsid w:val="0062378A"/>
    <w:rsid w:val="006631C1"/>
    <w:rsid w:val="0067459C"/>
    <w:rsid w:val="00676167"/>
    <w:rsid w:val="0068484F"/>
    <w:rsid w:val="00690ED0"/>
    <w:rsid w:val="006A101C"/>
    <w:rsid w:val="006A6C58"/>
    <w:rsid w:val="006B0FBC"/>
    <w:rsid w:val="006B1D47"/>
    <w:rsid w:val="006C0C10"/>
    <w:rsid w:val="006D5C30"/>
    <w:rsid w:val="006E293C"/>
    <w:rsid w:val="00701824"/>
    <w:rsid w:val="00710440"/>
    <w:rsid w:val="0071797E"/>
    <w:rsid w:val="0073708F"/>
    <w:rsid w:val="007459AC"/>
    <w:rsid w:val="00745F2C"/>
    <w:rsid w:val="007663D3"/>
    <w:rsid w:val="00780FAB"/>
    <w:rsid w:val="007970F2"/>
    <w:rsid w:val="007D0DD4"/>
    <w:rsid w:val="007E0828"/>
    <w:rsid w:val="007F2CEA"/>
    <w:rsid w:val="008047D5"/>
    <w:rsid w:val="00810A47"/>
    <w:rsid w:val="00811ED7"/>
    <w:rsid w:val="00812B70"/>
    <w:rsid w:val="00826B40"/>
    <w:rsid w:val="0083662C"/>
    <w:rsid w:val="00843CE6"/>
    <w:rsid w:val="008467DA"/>
    <w:rsid w:val="0085022B"/>
    <w:rsid w:val="0087392C"/>
    <w:rsid w:val="008860EC"/>
    <w:rsid w:val="00892F5C"/>
    <w:rsid w:val="008B5F5A"/>
    <w:rsid w:val="008B7932"/>
    <w:rsid w:val="008C7787"/>
    <w:rsid w:val="008E307C"/>
    <w:rsid w:val="008E6573"/>
    <w:rsid w:val="008E7047"/>
    <w:rsid w:val="0091470A"/>
    <w:rsid w:val="00933F17"/>
    <w:rsid w:val="00935EA3"/>
    <w:rsid w:val="00953A56"/>
    <w:rsid w:val="0096233A"/>
    <w:rsid w:val="00965D97"/>
    <w:rsid w:val="009662D6"/>
    <w:rsid w:val="009703FF"/>
    <w:rsid w:val="0097398D"/>
    <w:rsid w:val="00976012"/>
    <w:rsid w:val="00984DF4"/>
    <w:rsid w:val="00985A6E"/>
    <w:rsid w:val="00991EE7"/>
    <w:rsid w:val="0099389B"/>
    <w:rsid w:val="009944CE"/>
    <w:rsid w:val="00995FA3"/>
    <w:rsid w:val="009B6B31"/>
    <w:rsid w:val="009D29CD"/>
    <w:rsid w:val="009D753E"/>
    <w:rsid w:val="00A04F19"/>
    <w:rsid w:val="00A05087"/>
    <w:rsid w:val="00A2493E"/>
    <w:rsid w:val="00A2573D"/>
    <w:rsid w:val="00A45440"/>
    <w:rsid w:val="00A526EC"/>
    <w:rsid w:val="00A56A01"/>
    <w:rsid w:val="00A64D04"/>
    <w:rsid w:val="00A75588"/>
    <w:rsid w:val="00A75603"/>
    <w:rsid w:val="00A77BB2"/>
    <w:rsid w:val="00A814BF"/>
    <w:rsid w:val="00AA46FA"/>
    <w:rsid w:val="00AB4353"/>
    <w:rsid w:val="00AB4EBB"/>
    <w:rsid w:val="00AD02A4"/>
    <w:rsid w:val="00AD5EB4"/>
    <w:rsid w:val="00B060B1"/>
    <w:rsid w:val="00B16BD0"/>
    <w:rsid w:val="00B2516E"/>
    <w:rsid w:val="00B27F35"/>
    <w:rsid w:val="00B3426E"/>
    <w:rsid w:val="00B61604"/>
    <w:rsid w:val="00B627B5"/>
    <w:rsid w:val="00B646DC"/>
    <w:rsid w:val="00B7315D"/>
    <w:rsid w:val="00B941D3"/>
    <w:rsid w:val="00B952BB"/>
    <w:rsid w:val="00B95A70"/>
    <w:rsid w:val="00BA6353"/>
    <w:rsid w:val="00BD3321"/>
    <w:rsid w:val="00BD3C62"/>
    <w:rsid w:val="00BE0EF2"/>
    <w:rsid w:val="00BE7B18"/>
    <w:rsid w:val="00BF30AA"/>
    <w:rsid w:val="00C14440"/>
    <w:rsid w:val="00C248FA"/>
    <w:rsid w:val="00C47D3D"/>
    <w:rsid w:val="00C60BD5"/>
    <w:rsid w:val="00C71009"/>
    <w:rsid w:val="00C840EB"/>
    <w:rsid w:val="00C86385"/>
    <w:rsid w:val="00C934AD"/>
    <w:rsid w:val="00CA01D5"/>
    <w:rsid w:val="00CC39A0"/>
    <w:rsid w:val="00CD1A70"/>
    <w:rsid w:val="00CE0908"/>
    <w:rsid w:val="00CE113D"/>
    <w:rsid w:val="00CE7A45"/>
    <w:rsid w:val="00CF430F"/>
    <w:rsid w:val="00D01B42"/>
    <w:rsid w:val="00D03729"/>
    <w:rsid w:val="00D14B27"/>
    <w:rsid w:val="00D242A8"/>
    <w:rsid w:val="00D2532E"/>
    <w:rsid w:val="00D25D59"/>
    <w:rsid w:val="00D34289"/>
    <w:rsid w:val="00D374A0"/>
    <w:rsid w:val="00D374F2"/>
    <w:rsid w:val="00D37C93"/>
    <w:rsid w:val="00D400D7"/>
    <w:rsid w:val="00D404A8"/>
    <w:rsid w:val="00D4401B"/>
    <w:rsid w:val="00D46156"/>
    <w:rsid w:val="00D47E07"/>
    <w:rsid w:val="00D87919"/>
    <w:rsid w:val="00DA0185"/>
    <w:rsid w:val="00DA6118"/>
    <w:rsid w:val="00DB5D64"/>
    <w:rsid w:val="00DC1428"/>
    <w:rsid w:val="00DD5359"/>
    <w:rsid w:val="00E10FA8"/>
    <w:rsid w:val="00E1330B"/>
    <w:rsid w:val="00E20805"/>
    <w:rsid w:val="00E3354A"/>
    <w:rsid w:val="00E52B6B"/>
    <w:rsid w:val="00E544AC"/>
    <w:rsid w:val="00E64627"/>
    <w:rsid w:val="00E94CF5"/>
    <w:rsid w:val="00EA4459"/>
    <w:rsid w:val="00EB3C35"/>
    <w:rsid w:val="00ED0BEF"/>
    <w:rsid w:val="00ED5C5C"/>
    <w:rsid w:val="00F10862"/>
    <w:rsid w:val="00F15DD0"/>
    <w:rsid w:val="00F37A1F"/>
    <w:rsid w:val="00F856D8"/>
    <w:rsid w:val="00FA5A96"/>
    <w:rsid w:val="00FC71AB"/>
    <w:rsid w:val="00FD00FB"/>
    <w:rsid w:val="00FD304D"/>
    <w:rsid w:val="00FD4606"/>
    <w:rsid w:val="00FE0152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8FA2C"/>
  <w15:chartTrackingRefBased/>
  <w15:docId w15:val="{B104009B-4DFA-4A17-B2C5-5A01C2D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E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15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150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00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0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32AF-4D0A-43B7-A3F4-611E5A6A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52</cp:revision>
  <cp:lastPrinted>2025-02-11T02:08:00Z</cp:lastPrinted>
  <dcterms:created xsi:type="dcterms:W3CDTF">2025-02-11T02:24:00Z</dcterms:created>
  <dcterms:modified xsi:type="dcterms:W3CDTF">2025-04-11T02:29:00Z</dcterms:modified>
</cp:coreProperties>
</file>