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val="0"/>
        <w:topLinePunct w:val="0"/>
        <w:autoSpaceDE w:val="0"/>
        <w:autoSpaceDN w:val="0"/>
        <w:bidi w:val="0"/>
        <w:adjustRightInd w:val="0"/>
        <w:snapToGrid/>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sz w:val="44"/>
          <w:szCs w:val="44"/>
          <w:highlight w:val="none"/>
          <w:lang w:eastAsia="zh-CN"/>
        </w:rPr>
        <w:t>国家税务总局</w:t>
      </w:r>
      <w:r>
        <w:rPr>
          <w:rFonts w:hint="eastAsia" w:ascii="方正小标宋简体" w:hAnsi="方正小标宋简体" w:eastAsia="方正小标宋简体" w:cs="方正小标宋简体"/>
          <w:b w:val="0"/>
          <w:bCs/>
          <w:sz w:val="44"/>
          <w:szCs w:val="44"/>
          <w:highlight w:val="none"/>
        </w:rPr>
        <w:t>四川省税务局</w:t>
      </w:r>
      <w:r>
        <w:rPr>
          <w:rFonts w:hint="eastAsia" w:ascii="方正小标宋简体" w:hAnsi="方正小标宋简体" w:eastAsia="方正小标宋简体" w:cs="方正小标宋简体"/>
          <w:b w:val="0"/>
          <w:bCs/>
          <w:sz w:val="44"/>
          <w:szCs w:val="44"/>
          <w:highlight w:val="none"/>
          <w:lang w:val="en-US" w:eastAsia="zh-CN"/>
        </w:rPr>
        <w:t xml:space="preserve"> </w:t>
      </w:r>
      <w:r>
        <w:rPr>
          <w:rFonts w:hint="eastAsia" w:ascii="方正小标宋简体" w:hAnsi="方正小标宋简体" w:eastAsia="方正小标宋简体" w:cs="方正小标宋简体"/>
          <w:b w:val="0"/>
          <w:bCs/>
          <w:sz w:val="44"/>
          <w:szCs w:val="44"/>
          <w:highlight w:val="none"/>
        </w:rPr>
        <w:t>四川省</w:t>
      </w:r>
      <w:r>
        <w:rPr>
          <w:rFonts w:hint="eastAsia" w:ascii="方正小标宋简体" w:hAnsi="方正小标宋简体" w:eastAsia="方正小标宋简体" w:cs="方正小标宋简体"/>
          <w:b w:val="0"/>
          <w:bCs/>
          <w:sz w:val="44"/>
          <w:szCs w:val="44"/>
          <w:highlight w:val="none"/>
          <w:lang w:eastAsia="zh-CN"/>
        </w:rPr>
        <w:t>财政厅四川省</w:t>
      </w:r>
      <w:r>
        <w:rPr>
          <w:rFonts w:hint="eastAsia" w:ascii="方正小标宋简体" w:hAnsi="方正小标宋简体" w:eastAsia="方正小标宋简体" w:cs="方正小标宋简体"/>
          <w:b w:val="0"/>
          <w:bCs/>
          <w:sz w:val="44"/>
          <w:szCs w:val="44"/>
          <w:highlight w:val="none"/>
        </w:rPr>
        <w:t>水利厅</w:t>
      </w:r>
      <w:r>
        <w:rPr>
          <w:rFonts w:hint="eastAsia" w:ascii="方正小标宋简体" w:hAnsi="方正小标宋简体" w:eastAsia="方正小标宋简体" w:cs="方正小标宋简体"/>
          <w:b w:val="0"/>
          <w:bCs/>
          <w:sz w:val="44"/>
          <w:szCs w:val="44"/>
          <w:highlight w:val="none"/>
          <w:lang w:val="en-US" w:eastAsia="zh-CN"/>
        </w:rPr>
        <w:t xml:space="preserve"> </w:t>
      </w:r>
      <w:r>
        <w:rPr>
          <w:rFonts w:hint="eastAsia" w:ascii="方正小标宋简体" w:hAnsi="方正小标宋简体" w:eastAsia="方正小标宋简体" w:cs="方正小标宋简体"/>
          <w:b w:val="0"/>
          <w:bCs/>
          <w:sz w:val="44"/>
          <w:szCs w:val="44"/>
          <w:highlight w:val="none"/>
        </w:rPr>
        <w:t>关于水资源税征管问题的公告</w:t>
      </w:r>
    </w:p>
    <w:p>
      <w:pPr>
        <w:keepNext w:val="0"/>
        <w:keepLines w:val="0"/>
        <w:pageBreakBefore w:val="0"/>
        <w:kinsoku/>
        <w:wordWrap/>
        <w:topLinePunct w:val="0"/>
        <w:bidi w:val="0"/>
        <w:snapToGrid/>
        <w:spacing w:line="560" w:lineRule="exact"/>
        <w:ind w:firstLine="0" w:firstLineChars="0"/>
        <w:jc w:val="center"/>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（征求意见稿）</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both"/>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highlight w:val="none"/>
        </w:rPr>
        <w:t>根据《中华人民共和国资源税</w:t>
      </w:r>
      <w:r>
        <w:rPr>
          <w:rFonts w:hint="eastAsia" w:ascii="仿宋_GB2312" w:hAnsi="仿宋_GB2312" w:eastAsia="仿宋_GB2312" w:cs="仿宋_GB2312"/>
          <w:sz w:val="32"/>
          <w:szCs w:val="32"/>
          <w:highlight w:val="none"/>
          <w:lang w:eastAsia="zh-CN"/>
        </w:rPr>
        <w:t>法</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《财政部 税务总局 水利部关于印发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水资源税改革试点实施办法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的通知》（财税〔20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以下简称《实施办法》</w:t>
      </w:r>
      <w:r>
        <w:rPr>
          <w:rFonts w:hint="eastAsia" w:ascii="仿宋_GB2312" w:hAnsi="仿宋_GB2312" w:eastAsia="仿宋_GB2312" w:cs="仿宋_GB2312"/>
          <w:sz w:val="32"/>
          <w:szCs w:val="32"/>
          <w:lang w:eastAsia="zh-CN"/>
        </w:rPr>
        <w:t>）、《国家税务总局 财政部 水利部关于水资源税有关征管问题的公告》（</w:t>
      </w:r>
      <w:r>
        <w:rPr>
          <w:rFonts w:hint="eastAsia" w:ascii="仿宋_GB2312" w:hAnsi="仿宋_GB2312" w:eastAsia="仿宋_GB2312" w:cs="仿宋_GB2312"/>
          <w:sz w:val="32"/>
          <w:szCs w:val="32"/>
          <w:lang w:val="en-US" w:eastAsia="zh-CN"/>
        </w:rPr>
        <w:t>国家税务总局 财政部 水利部公告2024年第12号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《四川省人民政府关于</w:t>
      </w:r>
      <w:r>
        <w:rPr>
          <w:rFonts w:hint="eastAsia" w:ascii="仿宋_GB2312" w:hAnsi="仿宋_GB2312" w:eastAsia="仿宋_GB2312" w:cs="仿宋_GB2312"/>
          <w:sz w:val="32"/>
          <w:szCs w:val="32"/>
          <w:highlight w:val="none"/>
          <w:lang w:eastAsia="zh-CN"/>
        </w:rPr>
        <w:t>印发四川省</w:t>
      </w:r>
      <w:r>
        <w:rPr>
          <w:rFonts w:hint="eastAsia" w:ascii="仿宋_GB2312" w:hAnsi="仿宋_GB2312" w:eastAsia="仿宋_GB2312" w:cs="仿宋_GB2312"/>
          <w:sz w:val="32"/>
          <w:szCs w:val="32"/>
          <w:highlight w:val="none"/>
        </w:rPr>
        <w:t>水资源税改革试点</w:t>
      </w:r>
      <w:r>
        <w:rPr>
          <w:rFonts w:hint="eastAsia" w:ascii="仿宋_GB2312" w:hAnsi="仿宋_GB2312" w:eastAsia="仿宋_GB2312" w:cs="仿宋_GB2312"/>
          <w:sz w:val="32"/>
          <w:szCs w:val="32"/>
          <w:highlight w:val="none"/>
          <w:lang w:eastAsia="zh-CN"/>
        </w:rPr>
        <w:t>实施办法</w:t>
      </w:r>
      <w:r>
        <w:rPr>
          <w:rFonts w:hint="eastAsia" w:ascii="仿宋_GB2312" w:hAnsi="仿宋_GB2312" w:eastAsia="仿宋_GB2312" w:cs="仿宋_GB2312"/>
          <w:sz w:val="32"/>
          <w:szCs w:val="32"/>
          <w:highlight w:val="none"/>
        </w:rPr>
        <w:t>的通知》（川府</w:t>
      </w:r>
      <w:r>
        <w:rPr>
          <w:rFonts w:hint="eastAsia" w:ascii="仿宋_GB2312" w:hAnsi="仿宋_GB2312" w:eastAsia="仿宋_GB2312" w:cs="仿宋_GB2312"/>
          <w:sz w:val="32"/>
          <w:szCs w:val="32"/>
          <w:highlight w:val="none"/>
          <w:lang w:eastAsia="zh-CN"/>
        </w:rPr>
        <w:t>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kern w:val="0"/>
          <w:sz w:val="32"/>
          <w:szCs w:val="32"/>
          <w:highlight w:val="none"/>
        </w:rPr>
        <w:t>等</w:t>
      </w:r>
      <w:r>
        <w:rPr>
          <w:rFonts w:hint="eastAsia" w:ascii="仿宋_GB2312" w:hAnsi="仿宋_GB2312" w:eastAsia="仿宋_GB2312" w:cs="仿宋_GB2312"/>
          <w:color w:val="auto"/>
          <w:sz w:val="32"/>
          <w:szCs w:val="32"/>
          <w:highlight w:val="none"/>
        </w:rPr>
        <w:t>规定，现</w:t>
      </w:r>
      <w:r>
        <w:rPr>
          <w:rFonts w:hint="eastAsia" w:ascii="仿宋_GB2312" w:hAnsi="仿宋_GB2312" w:eastAsia="仿宋_GB2312" w:cs="仿宋_GB2312"/>
          <w:color w:val="auto"/>
          <w:sz w:val="32"/>
          <w:szCs w:val="32"/>
          <w:highlight w:val="none"/>
          <w:lang w:eastAsia="zh-CN"/>
        </w:rPr>
        <w:t>对四川省</w:t>
      </w:r>
      <w:r>
        <w:rPr>
          <w:rFonts w:hint="eastAsia" w:ascii="仿宋_GB2312" w:hAnsi="仿宋_GB2312" w:eastAsia="仿宋_GB2312" w:cs="仿宋_GB2312"/>
          <w:color w:val="auto"/>
          <w:sz w:val="32"/>
          <w:szCs w:val="32"/>
          <w:highlight w:val="none"/>
        </w:rPr>
        <w:t>水资源税征管问题公告如下</w:t>
      </w:r>
      <w:r>
        <w:rPr>
          <w:rFonts w:hint="eastAsia" w:ascii="仿宋_GB2312" w:hAnsi="仿宋_GB2312" w:eastAsia="仿宋_GB2312" w:cs="仿宋_GB2312"/>
          <w:color w:val="auto"/>
          <w:sz w:val="32"/>
          <w:szCs w:val="32"/>
          <w:highlight w:val="none"/>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snapToGrid/>
        <w:spacing w:before="0" w:beforeAutospacing="0" w:after="0" w:afterAutospacing="0" w:line="560" w:lineRule="exact"/>
        <w:ind w:left="0" w:right="0" w:firstLine="640" w:firstLineChars="200"/>
        <w:textAlignment w:val="baseline"/>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sz w:val="32"/>
          <w:szCs w:val="32"/>
          <w:highlight w:val="none"/>
          <w:lang w:val="en-US" w:eastAsia="zh-CN"/>
        </w:rPr>
        <w:t>一、</w:t>
      </w:r>
      <w:r>
        <w:rPr>
          <w:rFonts w:hint="eastAsia" w:ascii="仿宋_GB2312" w:hAnsi="仿宋_GB2312" w:eastAsia="仿宋_GB2312" w:cs="仿宋_GB2312"/>
          <w:b w:val="0"/>
          <w:bCs w:val="0"/>
          <w:color w:val="auto"/>
          <w:kern w:val="0"/>
          <w:sz w:val="32"/>
          <w:szCs w:val="32"/>
          <w:highlight w:val="none"/>
          <w:lang w:val="en-US" w:eastAsia="zh-CN" w:bidi="ar"/>
        </w:rPr>
        <w:t xml:space="preserve">纳入取水计划管理的纳税人，应当于每年12月31日前按取水审批机关要求申报下一年度取用水计划建议。 </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line="560" w:lineRule="exact"/>
        <w:ind w:firstLine="640" w:firstLineChars="200"/>
        <w:jc w:val="both"/>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二、水资源税按季征收，不能按固定期限计算缴纳的，可以按次申报缴纳。</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line="560" w:lineRule="exact"/>
        <w:ind w:firstLine="640" w:firstLineChars="200"/>
        <w:jc w:val="both"/>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三、水力发电取用水的纳税人应当向发电机组所在地的主管税务机关申报缴纳水资源税。</w:t>
      </w:r>
    </w:p>
    <w:p>
      <w:pPr>
        <w:pStyle w:val="2"/>
        <w:ind w:left="0" w:leftChars="0" w:firstLine="640" w:firstLineChars="200"/>
        <w:rPr>
          <w:rFonts w:hint="eastAsia"/>
          <w:lang w:val="en-US" w:eastAsia="zh-CN"/>
        </w:rPr>
      </w:pPr>
      <w:r>
        <w:rPr>
          <w:rFonts w:hint="eastAsia" w:ascii="仿宋_GB2312" w:hAnsi="仿宋_GB2312" w:eastAsia="仿宋_GB2312" w:cs="仿宋_GB2312"/>
          <w:sz w:val="32"/>
          <w:szCs w:val="32"/>
          <w:highlight w:val="none"/>
          <w:lang w:val="en-US" w:eastAsia="zh-CN"/>
        </w:rPr>
        <w:t>四、四川省水资源税征管按照</w:t>
      </w:r>
      <w:r>
        <w:rPr>
          <w:rFonts w:hint="eastAsia" w:ascii="仿宋_GB2312" w:hAnsi="仿宋_GB2312" w:eastAsia="仿宋_GB2312" w:cs="仿宋_GB2312"/>
          <w:sz w:val="32"/>
          <w:szCs w:val="32"/>
          <w:lang w:eastAsia="zh-CN"/>
        </w:rPr>
        <w:t>《国家税务总局 财政部 水利部关于水资源税有关征管问题的公告》（</w:t>
      </w:r>
      <w:r>
        <w:rPr>
          <w:rFonts w:hint="eastAsia" w:ascii="仿宋_GB2312" w:hAnsi="仿宋_GB2312" w:eastAsia="仿宋_GB2312" w:cs="仿宋_GB2312"/>
          <w:sz w:val="32"/>
          <w:szCs w:val="32"/>
          <w:lang w:val="en-US" w:eastAsia="zh-CN"/>
        </w:rPr>
        <w:t>国家税务总局 财政部 水利部公告2024年第12号</w:t>
      </w:r>
      <w:r>
        <w:rPr>
          <w:rFonts w:hint="eastAsia" w:ascii="仿宋_GB2312" w:hAnsi="仿宋_GB2312" w:eastAsia="仿宋_GB2312" w:cs="仿宋_GB2312"/>
          <w:sz w:val="32"/>
          <w:szCs w:val="32"/>
          <w:lang w:eastAsia="zh-CN"/>
        </w:rPr>
        <w:t>）和本公告规定执行。</w:t>
      </w:r>
    </w:p>
    <w:p>
      <w:pPr>
        <w:pStyle w:val="2"/>
        <w:keepNext w:val="0"/>
        <w:keepLines w:val="0"/>
        <w:pageBreakBefore w:val="0"/>
        <w:kinsoku/>
        <w:wordWrap/>
        <w:topLinePunct w:val="0"/>
        <w:bidi w:val="0"/>
        <w:snapToGrid/>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五、本公告自2024年12月1日起施行，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fldChar w:fldCharType="begin"/>
      </w:r>
      <w:r>
        <w:rPr>
          <w:rFonts w:hint="eastAsia" w:ascii="仿宋_GB2312" w:hAnsi="仿宋_GB2312" w:eastAsia="仿宋_GB2312" w:cs="仿宋_GB2312"/>
          <w:sz w:val="32"/>
          <w:szCs w:val="32"/>
          <w:highlight w:val="none"/>
          <w:lang w:val="en-US" w:eastAsia="zh-CN"/>
        </w:rPr>
        <w:instrText xml:space="preserve"> HYPERLINK \l "_Toc2701289" </w:instrText>
      </w:r>
      <w:r>
        <w:rPr>
          <w:rFonts w:hint="eastAsia" w:ascii="仿宋_GB2312" w:hAnsi="仿宋_GB2312" w:eastAsia="仿宋_GB2312" w:cs="仿宋_GB2312"/>
          <w:sz w:val="32"/>
          <w:szCs w:val="32"/>
          <w:highlight w:val="none"/>
          <w:lang w:val="en-US" w:eastAsia="zh-CN"/>
        </w:rPr>
        <w:fldChar w:fldCharType="separate"/>
      </w:r>
      <w:r>
        <w:rPr>
          <w:rFonts w:hint="eastAsia" w:ascii="仿宋_GB2312" w:hAnsi="仿宋_GB2312" w:eastAsia="仿宋_GB2312" w:cs="仿宋_GB2312"/>
          <w:sz w:val="32"/>
          <w:szCs w:val="32"/>
          <w:highlight w:val="none"/>
          <w:lang w:val="en-US" w:eastAsia="zh-CN"/>
        </w:rPr>
        <w:t>四川省税务局 四川省水利厅关于水资源税征管问题的公告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（四川省税务局 四川省水利厅公告2023年第 2号）</w:t>
      </w:r>
      <w:r>
        <w:rPr>
          <w:rFonts w:hint="eastAsia" w:ascii="仿宋_GB2312" w:hAnsi="仿宋_GB2312" w:eastAsia="仿宋_GB2312" w:cs="仿宋_GB2312"/>
          <w:sz w:val="32"/>
          <w:szCs w:val="32"/>
          <w:highlight w:val="none"/>
          <w:lang w:val="en-US" w:eastAsia="zh-CN"/>
        </w:rPr>
        <w:fldChar w:fldCharType="end"/>
      </w:r>
      <w:r>
        <w:rPr>
          <w:rFonts w:hint="eastAsia" w:ascii="仿宋_GB2312" w:hAnsi="仿宋_GB2312" w:eastAsia="仿宋_GB2312" w:cs="仿宋_GB2312"/>
          <w:sz w:val="32"/>
          <w:szCs w:val="32"/>
          <w:highlight w:val="none"/>
          <w:lang w:val="en-US" w:eastAsia="zh-CN"/>
        </w:rPr>
        <w:t>同时废止。</w:t>
      </w:r>
    </w:p>
    <w:p>
      <w:pPr>
        <w:pStyle w:val="2"/>
        <w:keepNext w:val="0"/>
        <w:keepLines w:val="0"/>
        <w:pageBreakBefore w:val="0"/>
        <w:kinsoku/>
        <w:wordWrap/>
        <w:topLinePunct w:val="0"/>
        <w:bidi w:val="0"/>
        <w:snapToGrid/>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特此公告。</w:t>
      </w:r>
    </w:p>
    <w:p>
      <w:pPr>
        <w:pStyle w:val="2"/>
        <w:keepNext w:val="0"/>
        <w:keepLines w:val="0"/>
        <w:pageBreakBefore w:val="0"/>
        <w:numPr>
          <w:ilvl w:val="0"/>
          <w:numId w:val="0"/>
        </w:numPr>
        <w:kinsoku/>
        <w:wordWrap/>
        <w:topLinePunct w:val="0"/>
        <w:bidi w:val="0"/>
        <w:snapToGrid/>
        <w:spacing w:line="560" w:lineRule="exact"/>
        <w:rPr>
          <w:rFonts w:hint="eastAsia" w:ascii="仿宋_GB2312" w:hAnsi="仿宋_GB2312" w:eastAsia="仿宋_GB2312" w:cs="仿宋_GB2312"/>
          <w:sz w:val="32"/>
          <w:szCs w:val="32"/>
          <w:highlight w:val="none"/>
          <w:lang w:val="en-US" w:eastAsia="zh-CN"/>
        </w:rPr>
      </w:pPr>
    </w:p>
    <w:p>
      <w:pPr>
        <w:pStyle w:val="2"/>
        <w:keepNext w:val="0"/>
        <w:keepLines w:val="0"/>
        <w:pageBreakBefore w:val="0"/>
        <w:numPr>
          <w:ilvl w:val="0"/>
          <w:numId w:val="0"/>
        </w:numPr>
        <w:kinsoku/>
        <w:wordWrap/>
        <w:topLinePunct w:val="0"/>
        <w:bidi w:val="0"/>
        <w:snapToGrid/>
        <w:spacing w:line="560" w:lineRule="exact"/>
        <w:rPr>
          <w:rFonts w:hint="eastAsia" w:ascii="仿宋_GB2312" w:hAnsi="仿宋_GB2312" w:eastAsia="仿宋_GB2312" w:cs="仿宋_GB2312"/>
          <w:sz w:val="32"/>
          <w:szCs w:val="32"/>
          <w:highlight w:val="none"/>
          <w:lang w:val="en-US" w:eastAsia="zh-CN"/>
        </w:rPr>
      </w:pPr>
      <w:bookmarkStart w:id="0" w:name="_GoBack"/>
      <w:bookmarkEnd w:id="0"/>
    </w:p>
    <w:p>
      <w:pPr>
        <w:pStyle w:val="2"/>
        <w:keepNext w:val="0"/>
        <w:keepLines w:val="0"/>
        <w:pageBreakBefore w:val="0"/>
        <w:numPr>
          <w:ilvl w:val="0"/>
          <w:numId w:val="0"/>
        </w:numPr>
        <w:kinsoku/>
        <w:wordWrap/>
        <w:topLinePunct w:val="0"/>
        <w:bidi w:val="0"/>
        <w:snapToGrid/>
        <w:spacing w:line="560" w:lineRule="exact"/>
        <w:jc w:val="righ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国家税务总局四川省税务局  四川省财政厅 四川省水利厅</w:t>
      </w:r>
    </w:p>
    <w:p>
      <w:pPr>
        <w:keepNext w:val="0"/>
        <w:keepLines w:val="0"/>
        <w:pageBreakBefore w:val="0"/>
        <w:kinsoku/>
        <w:wordWrap/>
        <w:topLinePunct w:val="0"/>
        <w:bidi w:val="0"/>
        <w:snapToGrid/>
        <w:spacing w:line="560" w:lineRule="exact"/>
        <w:ind w:firstLine="4480" w:firstLineChars="1400"/>
        <w:jc w:val="both"/>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2025年1月。。日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B2970"/>
    <w:rsid w:val="03BEE4A0"/>
    <w:rsid w:val="0FFA697B"/>
    <w:rsid w:val="1CE85319"/>
    <w:rsid w:val="1FFEB02E"/>
    <w:rsid w:val="276D361C"/>
    <w:rsid w:val="2F77F336"/>
    <w:rsid w:val="309935F3"/>
    <w:rsid w:val="3DEED61F"/>
    <w:rsid w:val="3E7EC063"/>
    <w:rsid w:val="3FFF3F9D"/>
    <w:rsid w:val="439F33C3"/>
    <w:rsid w:val="5FFA319E"/>
    <w:rsid w:val="667CC090"/>
    <w:rsid w:val="67F789E7"/>
    <w:rsid w:val="68F7E3ED"/>
    <w:rsid w:val="699E5A07"/>
    <w:rsid w:val="6CFB2970"/>
    <w:rsid w:val="71FF21B9"/>
    <w:rsid w:val="793F6A00"/>
    <w:rsid w:val="7BFF4636"/>
    <w:rsid w:val="7DBF11B2"/>
    <w:rsid w:val="7DFF4FD1"/>
    <w:rsid w:val="7ECF36FA"/>
    <w:rsid w:val="7F1EE178"/>
    <w:rsid w:val="7F6FE68E"/>
    <w:rsid w:val="7F76557B"/>
    <w:rsid w:val="7FFF6635"/>
    <w:rsid w:val="9D3F115E"/>
    <w:rsid w:val="B0DEA849"/>
    <w:rsid w:val="BA7B23C6"/>
    <w:rsid w:val="CBFFBE95"/>
    <w:rsid w:val="D7D79974"/>
    <w:rsid w:val="DBFE3106"/>
    <w:rsid w:val="DDAA106E"/>
    <w:rsid w:val="DF7E2B4E"/>
    <w:rsid w:val="DFFBD29A"/>
    <w:rsid w:val="E7559513"/>
    <w:rsid w:val="ECA3F7C0"/>
    <w:rsid w:val="ECFEBA16"/>
    <w:rsid w:val="F96E6916"/>
    <w:rsid w:val="FCF9F67B"/>
    <w:rsid w:val="FE3BB6DB"/>
    <w:rsid w:val="FF7E4631"/>
    <w:rsid w:val="FF9B0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2020-01-18T11:41:00Z</dcterms:created>
  <dc:creator>Administrator</dc:creator>
  <cp:lastModifiedBy>user</cp:lastModifiedBy>
  <cp:lastPrinted>2025-01-04T01:36:00Z</cp:lastPrinted>
  <dcterms:modified xsi:type="dcterms:W3CDTF">2025-01-06T15:35:45Z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